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6C0" w:rsidRPr="00836306" w:rsidRDefault="00F026C0" w:rsidP="00E6759F">
      <w:pPr>
        <w:jc w:val="center"/>
        <w:rPr>
          <w:b/>
        </w:rPr>
      </w:pPr>
      <w:bookmarkStart w:id="0" w:name="_GoBack"/>
      <w:bookmarkEnd w:id="0"/>
      <w:r w:rsidRPr="00836306">
        <w:rPr>
          <w:b/>
        </w:rPr>
        <w:t>Teacher Notes for</w:t>
      </w:r>
    </w:p>
    <w:p w:rsidR="00E6759F" w:rsidRPr="00836306" w:rsidRDefault="00E6759F" w:rsidP="00E6759F">
      <w:pPr>
        <w:jc w:val="center"/>
        <w:rPr>
          <w:b/>
        </w:rPr>
      </w:pPr>
      <w:r w:rsidRPr="00836306">
        <w:rPr>
          <w:b/>
        </w:rPr>
        <w:t>Carbohydrate Consumption</w:t>
      </w:r>
      <w:r w:rsidR="006606BD" w:rsidRPr="00836306">
        <w:rPr>
          <w:b/>
        </w:rPr>
        <w:t xml:space="preserve">, </w:t>
      </w:r>
      <w:r w:rsidRPr="00836306">
        <w:rPr>
          <w:b/>
        </w:rPr>
        <w:t>Athletic Performance</w:t>
      </w:r>
      <w:r w:rsidR="006606BD" w:rsidRPr="00836306">
        <w:rPr>
          <w:b/>
        </w:rPr>
        <w:t xml:space="preserve"> and Health</w:t>
      </w:r>
    </w:p>
    <w:p w:rsidR="00E6759F" w:rsidRPr="00836306" w:rsidRDefault="006606BD" w:rsidP="00E6759F">
      <w:pPr>
        <w:jc w:val="center"/>
      </w:pPr>
      <w:r w:rsidRPr="00836306">
        <w:rPr>
          <w:b/>
        </w:rPr>
        <w:t>–</w:t>
      </w:r>
      <w:r w:rsidR="00E6759F" w:rsidRPr="00836306">
        <w:rPr>
          <w:b/>
        </w:rPr>
        <w:t xml:space="preserve"> Using </w:t>
      </w:r>
      <w:r w:rsidRPr="00836306">
        <w:rPr>
          <w:b/>
        </w:rPr>
        <w:t>Science Process Skills</w:t>
      </w:r>
      <w:r w:rsidR="00E6759F" w:rsidRPr="00836306">
        <w:rPr>
          <w:b/>
        </w:rPr>
        <w:t xml:space="preserve"> to Understand the Evidence</w:t>
      </w:r>
    </w:p>
    <w:p w:rsidR="006606BD" w:rsidRPr="00836306" w:rsidRDefault="00B5150E" w:rsidP="00E6759F">
      <w:pPr>
        <w:jc w:val="center"/>
      </w:pPr>
      <w:r>
        <w:t xml:space="preserve">Dr. </w:t>
      </w:r>
      <w:r w:rsidR="00E6759F" w:rsidRPr="00836306">
        <w:t>Ingrid Waldron, Department of Biology, University of Pennsylvania</w:t>
      </w:r>
      <w:r w:rsidR="00F71BF7" w:rsidRPr="00836306">
        <w:t>,</w:t>
      </w:r>
      <w:r w:rsidR="00CB4468">
        <w:t xml:space="preserve"> 2013</w:t>
      </w:r>
      <w:r w:rsidR="0076300B">
        <w:rPr>
          <w:rStyle w:val="FootnoteReference"/>
        </w:rPr>
        <w:footnoteReference w:id="1"/>
      </w:r>
    </w:p>
    <w:p w:rsidR="00E6759F" w:rsidRPr="00836306" w:rsidRDefault="00E6759F"/>
    <w:p w:rsidR="003325D3" w:rsidRDefault="00F026C0">
      <w:r w:rsidRPr="00836306">
        <w:t xml:space="preserve">This discussion/worksheet activity is designed to develop students' understanding of the scientific process </w:t>
      </w:r>
      <w:r w:rsidR="003F5604">
        <w:t xml:space="preserve">by </w:t>
      </w:r>
      <w:r w:rsidR="00286B62">
        <w:t>having them</w:t>
      </w:r>
    </w:p>
    <w:p w:rsidR="003325D3" w:rsidRDefault="00286B62" w:rsidP="003325D3">
      <w:pPr>
        <w:numPr>
          <w:ilvl w:val="0"/>
          <w:numId w:val="28"/>
        </w:numPr>
      </w:pPr>
      <w:r>
        <w:t>design an experiment to test a hypothesis</w:t>
      </w:r>
      <w:r w:rsidR="00B5150E">
        <w:t xml:space="preserve"> </w:t>
      </w:r>
    </w:p>
    <w:p w:rsidR="003325D3" w:rsidRDefault="00B5150E" w:rsidP="003325D3">
      <w:pPr>
        <w:numPr>
          <w:ilvl w:val="0"/>
          <w:numId w:val="28"/>
        </w:numPr>
      </w:pPr>
      <w:r>
        <w:t>compare their experimental design with the design of a research st</w:t>
      </w:r>
      <w:r w:rsidR="003325D3">
        <w:t>udy to test the same hypothesis</w:t>
      </w:r>
    </w:p>
    <w:p w:rsidR="003325D3" w:rsidRDefault="00CF4811" w:rsidP="003325D3">
      <w:pPr>
        <w:numPr>
          <w:ilvl w:val="0"/>
          <w:numId w:val="28"/>
        </w:numPr>
      </w:pPr>
      <w:r>
        <w:t>evaluate</w:t>
      </w:r>
      <w:r w:rsidR="00F026C0" w:rsidRPr="00836306">
        <w:t xml:space="preserve"> </w:t>
      </w:r>
      <w:r w:rsidR="00991576">
        <w:t xml:space="preserve">research </w:t>
      </w:r>
      <w:r w:rsidR="00E74008">
        <w:t xml:space="preserve">evidence concerning </w:t>
      </w:r>
      <w:r w:rsidR="00F026C0" w:rsidRPr="00836306">
        <w:t xml:space="preserve">two </w:t>
      </w:r>
      <w:r w:rsidR="00E74008">
        <w:t>hypothesized</w:t>
      </w:r>
      <w:r w:rsidR="00F026C0" w:rsidRPr="00836306">
        <w:t xml:space="preserve"> effects of carbohydrate consumption</w:t>
      </w:r>
      <w:r w:rsidR="00B5150E">
        <w:t xml:space="preserve"> </w:t>
      </w:r>
    </w:p>
    <w:p w:rsidR="003325D3" w:rsidRDefault="00B5150E" w:rsidP="003325D3">
      <w:pPr>
        <w:numPr>
          <w:ilvl w:val="0"/>
          <w:numId w:val="28"/>
        </w:numPr>
      </w:pPr>
      <w:r>
        <w:t xml:space="preserve">evaluate the pros and cons of experimental vs. </w:t>
      </w:r>
      <w:r w:rsidR="00436D3D">
        <w:t xml:space="preserve">observational </w:t>
      </w:r>
      <w:r>
        <w:t>research studies</w:t>
      </w:r>
      <w:r w:rsidR="005C1275">
        <w:t xml:space="preserve"> </w:t>
      </w:r>
    </w:p>
    <w:p w:rsidR="00B5150E" w:rsidRDefault="005C1275" w:rsidP="003325D3">
      <w:pPr>
        <w:numPr>
          <w:ilvl w:val="0"/>
          <w:numId w:val="28"/>
        </w:numPr>
      </w:pPr>
      <w:r>
        <w:t>use what they have learned to</w:t>
      </w:r>
      <w:r w:rsidR="00B5150E">
        <w:t xml:space="preserve"> </w:t>
      </w:r>
      <w:r>
        <w:t>revise a</w:t>
      </w:r>
      <w:r w:rsidR="00B5150E">
        <w:t xml:space="preserve"> standard diagram of the scientific method to make it more </w:t>
      </w:r>
      <w:r w:rsidR="00991576">
        <w:t xml:space="preserve">accurate, </w:t>
      </w:r>
      <w:r w:rsidR="00B5150E">
        <w:t>complete and realistic</w:t>
      </w:r>
      <w:r w:rsidR="006A319D">
        <w:t xml:space="preserve">. </w:t>
      </w:r>
    </w:p>
    <w:p w:rsidR="00B5150E" w:rsidRPr="00FE7DDF" w:rsidRDefault="00B5150E">
      <w:pPr>
        <w:rPr>
          <w:sz w:val="16"/>
          <w:szCs w:val="16"/>
        </w:rPr>
      </w:pPr>
    </w:p>
    <w:p w:rsidR="003F5604" w:rsidRDefault="006A319D">
      <w:r>
        <w:t>This</w:t>
      </w:r>
      <w:r w:rsidR="00F026C0" w:rsidRPr="00836306">
        <w:t xml:space="preserve"> </w:t>
      </w:r>
      <w:r w:rsidR="003D6DB8">
        <w:t xml:space="preserve">activity </w:t>
      </w:r>
      <w:r w:rsidR="0079700E">
        <w:t>is designed for use</w:t>
      </w:r>
      <w:r w:rsidR="003D6DB8">
        <w:t xml:space="preserve"> near</w:t>
      </w:r>
      <w:r w:rsidR="00F026C0" w:rsidRPr="00836306">
        <w:t xml:space="preserve"> the beginning of a typical</w:t>
      </w:r>
      <w:r w:rsidR="00335144">
        <w:t xml:space="preserve"> introductory</w:t>
      </w:r>
      <w:r w:rsidR="00F026C0" w:rsidRPr="00836306">
        <w:t xml:space="preserve"> biology course</w:t>
      </w:r>
      <w:r w:rsidR="0079700E">
        <w:t xml:space="preserve">, e.g. </w:t>
      </w:r>
      <w:r w:rsidR="003F5604">
        <w:t>at the end</w:t>
      </w:r>
      <w:r w:rsidR="0079700E">
        <w:t xml:space="preserve"> of a unit on biological molecules</w:t>
      </w:r>
      <w:r w:rsidR="00F026C0" w:rsidRPr="00836306">
        <w:t xml:space="preserve">. </w:t>
      </w:r>
      <w:r>
        <w:t xml:space="preserve">Depending on your learning goals, you can use either </w:t>
      </w:r>
      <w:r w:rsidR="005457CD">
        <w:t>part</w:t>
      </w:r>
      <w:r>
        <w:t xml:space="preserve"> I</w:t>
      </w:r>
      <w:r w:rsidR="007671C0">
        <w:t xml:space="preserve"> or </w:t>
      </w:r>
      <w:r w:rsidR="005457CD">
        <w:t>part</w:t>
      </w:r>
      <w:r>
        <w:t xml:space="preserve"> II</w:t>
      </w:r>
      <w:r w:rsidR="007671C0">
        <w:t xml:space="preserve"> of the Student Handout</w:t>
      </w:r>
      <w:r>
        <w:t xml:space="preserve">, </w:t>
      </w:r>
      <w:r w:rsidR="005457CD">
        <w:t>parts</w:t>
      </w:r>
      <w:r>
        <w:t xml:space="preserve"> I and II</w:t>
      </w:r>
      <w:r w:rsidR="002B08A8">
        <w:t xml:space="preserve"> together</w:t>
      </w:r>
      <w:r>
        <w:t>, or all three parts together</w:t>
      </w:r>
      <w:r w:rsidR="00F026C0" w:rsidRPr="00836306">
        <w:t>.</w:t>
      </w:r>
      <w:r w:rsidR="005457CD">
        <w:t xml:space="preserve"> </w:t>
      </w:r>
    </w:p>
    <w:p w:rsidR="003F5604" w:rsidRDefault="003F5604"/>
    <w:p w:rsidR="00836306" w:rsidRPr="00836306" w:rsidRDefault="00836306">
      <w:r w:rsidRPr="00836306">
        <w:rPr>
          <w:b/>
        </w:rPr>
        <w:t>Learning Goals</w:t>
      </w:r>
    </w:p>
    <w:p w:rsidR="00836306" w:rsidRPr="00836306" w:rsidRDefault="00836306" w:rsidP="00836306">
      <w:pPr>
        <w:widowControl w:val="0"/>
        <w:autoSpaceDE w:val="0"/>
        <w:autoSpaceDN w:val="0"/>
        <w:adjustRightInd w:val="0"/>
      </w:pPr>
      <w:r w:rsidRPr="00836306">
        <w:rPr>
          <w:u w:val="single"/>
        </w:rPr>
        <w:t>Students Engage in Scientific Practices</w:t>
      </w:r>
      <w:r w:rsidRPr="00836306">
        <w:rPr>
          <w:rStyle w:val="FootnoteReference"/>
        </w:rPr>
        <w:footnoteReference w:id="2"/>
      </w:r>
    </w:p>
    <w:p w:rsidR="00370C23" w:rsidRDefault="00370C23" w:rsidP="00836306">
      <w:pPr>
        <w:widowControl w:val="0"/>
        <w:autoSpaceDE w:val="0"/>
        <w:autoSpaceDN w:val="0"/>
        <w:adjustRightInd w:val="0"/>
      </w:pPr>
      <w:r>
        <w:t>"Planning… Investigations" – Students should be able to:</w:t>
      </w:r>
    </w:p>
    <w:p w:rsidR="0093399A" w:rsidRDefault="00370C23" w:rsidP="00DF2696">
      <w:pPr>
        <w:widowControl w:val="0"/>
        <w:numPr>
          <w:ilvl w:val="0"/>
          <w:numId w:val="20"/>
        </w:numPr>
        <w:autoSpaceDE w:val="0"/>
        <w:autoSpaceDN w:val="0"/>
        <w:adjustRightInd w:val="0"/>
      </w:pPr>
      <w:r>
        <w:t>"</w:t>
      </w:r>
      <w:r w:rsidR="0093399A">
        <w:t>Decide</w:t>
      </w:r>
      <w:r>
        <w:t xml:space="preserve"> what data are to be gathered</w:t>
      </w:r>
      <w:r w:rsidR="0093399A">
        <w:t xml:space="preserve"> …"</w:t>
      </w:r>
    </w:p>
    <w:p w:rsidR="0093399A" w:rsidRDefault="0093399A" w:rsidP="00DF2696">
      <w:pPr>
        <w:widowControl w:val="0"/>
        <w:numPr>
          <w:ilvl w:val="0"/>
          <w:numId w:val="20"/>
        </w:numPr>
        <w:autoSpaceDE w:val="0"/>
        <w:autoSpaceDN w:val="0"/>
        <w:adjustRightInd w:val="0"/>
      </w:pPr>
      <w:r>
        <w:t>"Plan experimental… procedures, identifying relevant independent and dependent variables and, when appropriate, the need for controls.</w:t>
      </w:r>
      <w:r w:rsidR="007671C0">
        <w:t>"</w:t>
      </w:r>
    </w:p>
    <w:p w:rsidR="00370C23" w:rsidRDefault="0093399A" w:rsidP="00DF2696">
      <w:pPr>
        <w:widowControl w:val="0"/>
        <w:numPr>
          <w:ilvl w:val="0"/>
          <w:numId w:val="20"/>
        </w:numPr>
        <w:autoSpaceDE w:val="0"/>
        <w:autoSpaceDN w:val="0"/>
        <w:adjustRightInd w:val="0"/>
      </w:pPr>
      <w:r>
        <w:t>"Consider possible confounding variables</w:t>
      </w:r>
      <w:r w:rsidR="00DF2696">
        <w:t xml:space="preserve"> or effects </w:t>
      </w:r>
      <w:r>
        <w:t>and ensure that the investigation’s design has controlled for them</w:t>
      </w:r>
      <w:r w:rsidR="007671C0">
        <w:t>.</w:t>
      </w:r>
      <w:r>
        <w:t>"</w:t>
      </w:r>
      <w:r w:rsidR="00CF4811">
        <w:t xml:space="preserve"> </w:t>
      </w:r>
    </w:p>
    <w:p w:rsidR="00DF2696" w:rsidRDefault="00370C23" w:rsidP="00836306">
      <w:pPr>
        <w:widowControl w:val="0"/>
        <w:autoSpaceDE w:val="0"/>
        <w:autoSpaceDN w:val="0"/>
        <w:adjustRightInd w:val="0"/>
      </w:pPr>
      <w:r>
        <w:t>"Analyzing and Interpreting Data</w:t>
      </w:r>
      <w:r w:rsidR="00DF2696">
        <w:t>" – Students should be able to:</w:t>
      </w:r>
    </w:p>
    <w:p w:rsidR="00DF2696" w:rsidRDefault="00DF2696" w:rsidP="00DF2696">
      <w:pPr>
        <w:widowControl w:val="0"/>
        <w:numPr>
          <w:ilvl w:val="0"/>
          <w:numId w:val="21"/>
        </w:numPr>
        <w:autoSpaceDE w:val="0"/>
        <w:autoSpaceDN w:val="0"/>
        <w:adjustRightInd w:val="0"/>
      </w:pPr>
      <w:r>
        <w:t>"Analyze data systematically… to test whether data are consistent with an initial hypothesis."</w:t>
      </w:r>
    </w:p>
    <w:p w:rsidR="00836306" w:rsidRPr="007671C0" w:rsidRDefault="00DF2696" w:rsidP="007671C0">
      <w:pPr>
        <w:widowControl w:val="0"/>
        <w:numPr>
          <w:ilvl w:val="0"/>
          <w:numId w:val="21"/>
        </w:numPr>
        <w:autoSpaceDE w:val="0"/>
        <w:autoSpaceDN w:val="0"/>
        <w:adjustRightInd w:val="0"/>
      </w:pPr>
      <w:r>
        <w:t>"Evaluate the strength of the conclusion that can be inferred from any data set…"</w:t>
      </w:r>
    </w:p>
    <w:p w:rsidR="00836306" w:rsidRPr="00836306" w:rsidRDefault="00836306" w:rsidP="00836306">
      <w:pPr>
        <w:widowControl w:val="0"/>
        <w:autoSpaceDE w:val="0"/>
        <w:autoSpaceDN w:val="0"/>
        <w:adjustRightInd w:val="0"/>
      </w:pPr>
      <w:r w:rsidRPr="00836306">
        <w:t>"Obtaining, Evaluating and Communicating Information" – Students should be able to:</w:t>
      </w:r>
    </w:p>
    <w:p w:rsidR="00836306" w:rsidRPr="00836306" w:rsidRDefault="00836306" w:rsidP="00836306">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836306">
        <w:rPr>
          <w:rFonts w:ascii="Times New Roman" w:hAnsi="Times New Roman"/>
          <w:sz w:val="24"/>
          <w:szCs w:val="24"/>
        </w:rPr>
        <w:t>"Read scientific… text</w:t>
      </w:r>
      <w:r w:rsidR="007671C0">
        <w:rPr>
          <w:rFonts w:ascii="Times New Roman" w:hAnsi="Times New Roman"/>
          <w:sz w:val="24"/>
          <w:szCs w:val="24"/>
        </w:rPr>
        <w:t>…</w:t>
      </w:r>
      <w:r w:rsidRPr="00836306">
        <w:rPr>
          <w:rFonts w:ascii="Times New Roman" w:hAnsi="Times New Roman"/>
          <w:sz w:val="24"/>
          <w:szCs w:val="24"/>
        </w:rPr>
        <w:t xml:space="preserve"> commensurate with their scientific knowledge and explain the key ideas being communicated."</w:t>
      </w:r>
    </w:p>
    <w:p w:rsidR="00B415A9" w:rsidRPr="00B415A9" w:rsidRDefault="00B415A9" w:rsidP="00B415A9">
      <w:pPr>
        <w:pStyle w:val="ListParagraph"/>
        <w:numPr>
          <w:ilvl w:val="0"/>
          <w:numId w:val="17"/>
        </w:numPr>
        <w:spacing w:after="0" w:line="240" w:lineRule="auto"/>
        <w:rPr>
          <w:rFonts w:ascii="Times New Roman" w:hAnsi="Times New Roman"/>
          <w:sz w:val="24"/>
          <w:szCs w:val="24"/>
        </w:rPr>
      </w:pPr>
      <w:r w:rsidRPr="00B415A9">
        <w:rPr>
          <w:rFonts w:ascii="Times New Roman" w:hAnsi="Times New Roman"/>
          <w:sz w:val="24"/>
          <w:szCs w:val="24"/>
        </w:rPr>
        <w:t>"Engage in critical reading of… media reports of science and discuss the validity and reliability of the data, hypotheses and conclusions."</w:t>
      </w:r>
    </w:p>
    <w:p w:rsidR="00F026C0" w:rsidRPr="00F5403D" w:rsidRDefault="00F026C0">
      <w:pPr>
        <w:rPr>
          <w:sz w:val="16"/>
          <w:szCs w:val="16"/>
        </w:rPr>
      </w:pPr>
    </w:p>
    <w:p w:rsidR="00836306" w:rsidRPr="006A319D" w:rsidRDefault="006A319D" w:rsidP="00836306">
      <w:r w:rsidRPr="006A319D">
        <w:rPr>
          <w:u w:val="single"/>
        </w:rPr>
        <w:t>Additional Learning Goals</w:t>
      </w:r>
    </w:p>
    <w:p w:rsidR="006A319D" w:rsidRDefault="00BE75BE" w:rsidP="00836306">
      <w:r>
        <w:t xml:space="preserve">– </w:t>
      </w:r>
      <w:r w:rsidR="006A319D">
        <w:t xml:space="preserve">Consuming carbohydrates </w:t>
      </w:r>
      <w:r w:rsidR="00836306">
        <w:t xml:space="preserve">can </w:t>
      </w:r>
      <w:r w:rsidR="002B08A8">
        <w:t>improve</w:t>
      </w:r>
      <w:r w:rsidR="00836306">
        <w:t xml:space="preserve"> athletic performance and </w:t>
      </w:r>
      <w:r w:rsidR="006A319D">
        <w:t xml:space="preserve">may also affect </w:t>
      </w:r>
      <w:r w:rsidR="00836306">
        <w:t>health.</w:t>
      </w:r>
    </w:p>
    <w:p w:rsidR="006A319D" w:rsidRDefault="006A319D" w:rsidP="006A319D">
      <w:r>
        <w:t xml:space="preserve">– The </w:t>
      </w:r>
      <w:r w:rsidR="00E42C08">
        <w:t>process of science</w:t>
      </w:r>
      <w:r>
        <w:t xml:space="preserve"> is more complex than the typical textbook diagram</w:t>
      </w:r>
      <w:r w:rsidR="00E42C08">
        <w:t xml:space="preserve"> of the scientific method</w:t>
      </w:r>
      <w:r>
        <w:t>.</w:t>
      </w:r>
    </w:p>
    <w:p w:rsidR="006A319D" w:rsidRDefault="006A319D" w:rsidP="006A319D"/>
    <w:p w:rsidR="00F026C0" w:rsidRPr="00836306" w:rsidRDefault="00FF120B" w:rsidP="006A319D">
      <w:r>
        <w:rPr>
          <w:b/>
        </w:rPr>
        <w:br w:type="page"/>
      </w:r>
      <w:r w:rsidR="00F026C0" w:rsidRPr="00836306">
        <w:rPr>
          <w:b/>
        </w:rPr>
        <w:lastRenderedPageBreak/>
        <w:t xml:space="preserve">Background Information </w:t>
      </w:r>
      <w:r w:rsidR="00E42C08">
        <w:rPr>
          <w:b/>
        </w:rPr>
        <w:t>and Suggestions for Implementation</w:t>
      </w:r>
      <w:r w:rsidR="00FE7DDF">
        <w:rPr>
          <w:b/>
        </w:rPr>
        <w:t xml:space="preserve"> and Discussion</w:t>
      </w:r>
    </w:p>
    <w:p w:rsidR="005457CD" w:rsidRPr="00BE75BE" w:rsidRDefault="005457CD">
      <w:pPr>
        <w:rPr>
          <w:sz w:val="16"/>
          <w:szCs w:val="16"/>
        </w:rPr>
      </w:pPr>
    </w:p>
    <w:p w:rsidR="00F5403D" w:rsidRDefault="005457CD">
      <w:r>
        <w:t xml:space="preserve">To </w:t>
      </w:r>
      <w:r w:rsidRPr="00383E0A">
        <w:rPr>
          <w:u w:val="single"/>
        </w:rPr>
        <w:t>maximize student learning and participation</w:t>
      </w:r>
      <w:r>
        <w:t>, I suggest that</w:t>
      </w:r>
      <w:r w:rsidR="00FF120B">
        <w:t>,</w:t>
      </w:r>
      <w:r>
        <w:t xml:space="preserve"> </w:t>
      </w:r>
      <w:r w:rsidR="002B08A8">
        <w:t>for each section</w:t>
      </w:r>
      <w:r w:rsidR="00FF120B">
        <w:t>,</w:t>
      </w:r>
      <w:r w:rsidR="002B08A8">
        <w:t xml:space="preserve"> </w:t>
      </w:r>
      <w:r>
        <w:t xml:space="preserve">you have your students work individually and/or in pairs to answer the questions </w:t>
      </w:r>
      <w:r w:rsidR="002B08A8">
        <w:t xml:space="preserve">and then have </w:t>
      </w:r>
      <w:r>
        <w:t xml:space="preserve">a class discussion (discussions recommended after page 1 of the Student Handout, after page 2, after </w:t>
      </w:r>
    </w:p>
    <w:p w:rsidR="00383E0A" w:rsidRDefault="005457CD">
      <w:r>
        <w:t>part II, and after part III).</w:t>
      </w:r>
      <w:r w:rsidR="0079700E">
        <w:t xml:space="preserve"> </w:t>
      </w:r>
    </w:p>
    <w:p w:rsidR="00383E0A" w:rsidRPr="00F5403D" w:rsidRDefault="00383E0A">
      <w:pPr>
        <w:rPr>
          <w:sz w:val="16"/>
          <w:szCs w:val="16"/>
        </w:rPr>
      </w:pPr>
    </w:p>
    <w:p w:rsidR="001703EE" w:rsidRDefault="00383E0A">
      <w:r w:rsidRPr="001703EE">
        <w:rPr>
          <w:u w:val="single"/>
        </w:rPr>
        <w:t>Before beginning</w:t>
      </w:r>
      <w:r>
        <w:t>, your</w:t>
      </w:r>
      <w:r w:rsidR="0079700E">
        <w:t xml:space="preserve"> students </w:t>
      </w:r>
      <w:r>
        <w:t>should</w:t>
      </w:r>
      <w:r w:rsidR="0079700E">
        <w:t xml:space="preserve"> </w:t>
      </w:r>
      <w:r>
        <w:t xml:space="preserve">have at least a basic understanding of what </w:t>
      </w:r>
      <w:r w:rsidR="0079700E" w:rsidRPr="001703EE">
        <w:t>carbohydrates</w:t>
      </w:r>
      <w:r w:rsidR="0079700E">
        <w:t xml:space="preserve"> are, and for part II they </w:t>
      </w:r>
      <w:r>
        <w:t>should also</w:t>
      </w:r>
      <w:r w:rsidR="0079700E">
        <w:t xml:space="preserve"> know what proteins are.</w:t>
      </w:r>
      <w:r w:rsidR="001703EE">
        <w:t xml:space="preserve"> If your students are not thoroughly familiar with </w:t>
      </w:r>
      <w:r w:rsidR="001703EE" w:rsidRPr="00BE75BE">
        <w:rPr>
          <w:u w:val="single"/>
        </w:rPr>
        <w:t>independent and dependent variables</w:t>
      </w:r>
      <w:r w:rsidR="001703EE">
        <w:t xml:space="preserve">, you will want to provide an explanation of independent variables as hypothesized causes (e.g. variables that the experimenter controls) and dependent variables as hypothesized effects (e.g. variables that the experimenter measures). To help your students remember the distinction between independent and dependent variables, you may want to point out that an independent variable is what it sounds like – a variable that stands on its own and is independent of the other variables, and a dependent variable is what it sounds like – something that depends on another variable or variables. So, a typical hypothesis postulates that </w:t>
      </w:r>
      <w:r w:rsidR="00E42C08">
        <w:t>a change in an independent</w:t>
      </w:r>
      <w:r w:rsidR="001703EE">
        <w:t xml:space="preserve"> variable causes a change in a dependent variable.</w:t>
      </w:r>
      <w:r>
        <w:t xml:space="preserve"> </w:t>
      </w:r>
    </w:p>
    <w:p w:rsidR="001703EE" w:rsidRDefault="001703EE"/>
    <w:p w:rsidR="00383E0A" w:rsidRDefault="00383E0A">
      <w:r>
        <w:t xml:space="preserve">This activity deals with only two of the multiple hypothesized </w:t>
      </w:r>
      <w:r w:rsidRPr="00E2557D">
        <w:rPr>
          <w:u w:val="single"/>
        </w:rPr>
        <w:t>effects of consuming carbohydrates</w:t>
      </w:r>
      <w:r w:rsidR="00FF120B">
        <w:t>. These</w:t>
      </w:r>
      <w:r>
        <w:t xml:space="preserve"> effects have</w:t>
      </w:r>
      <w:r w:rsidRPr="00836306">
        <w:t xml:space="preserve"> been chosen for analysis because </w:t>
      </w:r>
      <w:r>
        <w:t xml:space="preserve">of the accessibility of </w:t>
      </w:r>
      <w:r w:rsidRPr="00836306">
        <w:t xml:space="preserve">relevant research evidence </w:t>
      </w:r>
      <w:r>
        <w:t>and because</w:t>
      </w:r>
      <w:r w:rsidRPr="00836306">
        <w:t xml:space="preserve"> this research evidence can be used to reinforce and develop student understanding of important aspects of the scientific process.</w:t>
      </w:r>
      <w:r>
        <w:t xml:space="preserve"> </w:t>
      </w:r>
      <w:r w:rsidR="00E42C08">
        <w:t>To learn about</w:t>
      </w:r>
      <w:r>
        <w:t xml:space="preserve"> a broader range of effects of carbohydrate consumption and how these effects vary depending on the amount and type of carbohydrate, see the sources cited below. </w:t>
      </w:r>
    </w:p>
    <w:p w:rsidR="00383E0A" w:rsidRPr="00F5403D" w:rsidRDefault="00383E0A">
      <w:pPr>
        <w:rPr>
          <w:sz w:val="16"/>
          <w:szCs w:val="16"/>
        </w:rPr>
      </w:pPr>
    </w:p>
    <w:p w:rsidR="00841F59" w:rsidRDefault="00841F59" w:rsidP="00841F59">
      <w:pPr>
        <w:rPr>
          <w:u w:val="single"/>
        </w:rPr>
      </w:pPr>
      <w:r w:rsidRPr="00841F59">
        <w:rPr>
          <w:u w:val="single"/>
        </w:rPr>
        <w:t xml:space="preserve">I. Can athletic performance be improved by consuming carbohydrates during sports events? </w:t>
      </w:r>
      <w:r>
        <w:rPr>
          <w:u w:val="single"/>
        </w:rPr>
        <w:t xml:space="preserve"> </w:t>
      </w:r>
    </w:p>
    <w:p w:rsidR="00841F59" w:rsidRPr="00841F59" w:rsidRDefault="00841F59" w:rsidP="00841F59">
      <w:pPr>
        <w:ind w:left="720"/>
      </w:pPr>
      <w:r>
        <w:rPr>
          <w:u w:val="single"/>
        </w:rPr>
        <w:t>How</w:t>
      </w:r>
      <w:r w:rsidRPr="00841F59">
        <w:rPr>
          <w:u w:val="single"/>
        </w:rPr>
        <w:t xml:space="preserve"> do we know?</w:t>
      </w:r>
    </w:p>
    <w:p w:rsidR="00956112" w:rsidRPr="00BE75BE" w:rsidRDefault="00956112">
      <w:pPr>
        <w:rPr>
          <w:sz w:val="16"/>
          <w:szCs w:val="16"/>
        </w:rPr>
      </w:pPr>
    </w:p>
    <w:p w:rsidR="00796A6E" w:rsidRDefault="00EC687B">
      <w:r w:rsidRPr="00383E0A">
        <w:rPr>
          <w:u w:val="single"/>
        </w:rPr>
        <w:t>Questions 2</w:t>
      </w:r>
      <w:r w:rsidR="00383E0A" w:rsidRPr="00383E0A">
        <w:rPr>
          <w:u w:val="single"/>
        </w:rPr>
        <w:t>, 3, 6 and 7</w:t>
      </w:r>
      <w:r w:rsidR="00383E0A">
        <w:t xml:space="preserve"> </w:t>
      </w:r>
      <w:r>
        <w:t>provide the opportunity to reinforce student understanding of independent and dependent variables. Question 2 also provides the opportunity to make sure</w:t>
      </w:r>
      <w:r w:rsidR="00E42C08">
        <w:t xml:space="preserve"> that</w:t>
      </w:r>
      <w:r>
        <w:t xml:space="preserve"> your students know what types of foods contain carbohydrates. </w:t>
      </w:r>
    </w:p>
    <w:p w:rsidR="00796A6E" w:rsidRPr="00BE75BE" w:rsidRDefault="00796A6E">
      <w:pPr>
        <w:rPr>
          <w:sz w:val="16"/>
          <w:szCs w:val="16"/>
        </w:rPr>
      </w:pPr>
    </w:p>
    <w:p w:rsidR="00716C95" w:rsidRDefault="00956112">
      <w:r>
        <w:t xml:space="preserve">In discussing </w:t>
      </w:r>
      <w:r w:rsidRPr="002964D2">
        <w:rPr>
          <w:u w:val="single"/>
        </w:rPr>
        <w:t xml:space="preserve">questions </w:t>
      </w:r>
      <w:r w:rsidR="00D71953">
        <w:rPr>
          <w:u w:val="single"/>
        </w:rPr>
        <w:t>1-5</w:t>
      </w:r>
      <w:r>
        <w:t xml:space="preserve">, </w:t>
      </w:r>
      <w:r w:rsidR="001E02D6">
        <w:t>I suggest that</w:t>
      </w:r>
      <w:r>
        <w:t xml:space="preserve"> </w:t>
      </w:r>
      <w:r w:rsidR="001E02D6">
        <w:t>you highlight</w:t>
      </w:r>
      <w:r>
        <w:t xml:space="preserve"> the strengths of the various experimental designs proposed by the students and encourage </w:t>
      </w:r>
      <w:r w:rsidR="001E02D6">
        <w:t>your students</w:t>
      </w:r>
      <w:r>
        <w:t xml:space="preserve"> to think about any problems and how they might be resolved, without trying to push them to the sophisticated experimental design they will</w:t>
      </w:r>
      <w:r w:rsidR="00716C95">
        <w:t xml:space="preserve"> learn about on the second page of the Student Handout.</w:t>
      </w:r>
      <w:r w:rsidR="00EC687B">
        <w:t xml:space="preserve"> </w:t>
      </w:r>
    </w:p>
    <w:p w:rsidR="001B2FFC" w:rsidRPr="00BE75BE" w:rsidRDefault="001B2FFC">
      <w:pPr>
        <w:rPr>
          <w:sz w:val="16"/>
          <w:szCs w:val="16"/>
        </w:rPr>
      </w:pPr>
    </w:p>
    <w:p w:rsidR="008E6CFF" w:rsidRDefault="006F3E55" w:rsidP="008E6CFF">
      <w:r>
        <w:t xml:space="preserve">A full description of </w:t>
      </w:r>
      <w:r w:rsidR="00846459" w:rsidRPr="00836306">
        <w:t xml:space="preserve">the </w:t>
      </w:r>
      <w:r w:rsidR="00D71953" w:rsidRPr="00BE75BE">
        <w:rPr>
          <w:u w:val="single"/>
        </w:rPr>
        <w:t xml:space="preserve">research </w:t>
      </w:r>
      <w:r w:rsidR="00846459" w:rsidRPr="00BE75BE">
        <w:rPr>
          <w:u w:val="single"/>
        </w:rPr>
        <w:t>study</w:t>
      </w:r>
      <w:r w:rsidR="00846459" w:rsidRPr="00836306">
        <w:t xml:space="preserve"> </w:t>
      </w:r>
      <w:r w:rsidR="00796A6E">
        <w:t>that is summarized at the top of page 2 was</w:t>
      </w:r>
      <w:r>
        <w:t xml:space="preserve"> published by </w:t>
      </w:r>
      <w:r w:rsidR="00236228" w:rsidRPr="00836306">
        <w:t>Welch et al. in</w:t>
      </w:r>
      <w:r w:rsidR="00236228" w:rsidRPr="00836306">
        <w:rPr>
          <w:i/>
        </w:rPr>
        <w:t xml:space="preserve"> Medicine and Science in Sports and Exercise</w:t>
      </w:r>
      <w:r w:rsidR="00265C8D" w:rsidRPr="00836306">
        <w:rPr>
          <w:i/>
        </w:rPr>
        <w:t xml:space="preserve"> </w:t>
      </w:r>
      <w:r w:rsidR="00265C8D" w:rsidRPr="00836306">
        <w:t>34:723, 2002</w:t>
      </w:r>
      <w:r w:rsidR="000D01C3" w:rsidRPr="00836306">
        <w:t xml:space="preserve">. </w:t>
      </w:r>
      <w:r w:rsidR="008E6CFF" w:rsidRPr="002964D2">
        <w:rPr>
          <w:u w:val="single"/>
        </w:rPr>
        <w:t>Advantages</w:t>
      </w:r>
      <w:r w:rsidR="008E6CFF" w:rsidRPr="00836306">
        <w:t xml:space="preserve"> of </w:t>
      </w:r>
      <w:r w:rsidR="008E6CFF">
        <w:t xml:space="preserve">the </w:t>
      </w:r>
      <w:r w:rsidR="008E6CFF" w:rsidRPr="00B1081E">
        <w:rPr>
          <w:u w:val="single"/>
        </w:rPr>
        <w:t>experimental design</w:t>
      </w:r>
      <w:r w:rsidR="008E6CFF">
        <w:t xml:space="preserve"> for this research study include:</w:t>
      </w:r>
    </w:p>
    <w:p w:rsidR="008E6CFF" w:rsidRDefault="008E6CFF" w:rsidP="008E6CFF">
      <w:pPr>
        <w:numPr>
          <w:ilvl w:val="0"/>
          <w:numId w:val="24"/>
        </w:numPr>
      </w:pPr>
      <w:r>
        <w:t xml:space="preserve">having the same subjects perform the same activities in two different trials (one with sports drink and one with placebo) on two different days </w:t>
      </w:r>
      <w:r w:rsidRPr="00836306">
        <w:t xml:space="preserve"> </w:t>
      </w:r>
    </w:p>
    <w:p w:rsidR="008E6CFF" w:rsidRDefault="008E6CFF" w:rsidP="008E6CFF">
      <w:pPr>
        <w:numPr>
          <w:ilvl w:val="0"/>
          <w:numId w:val="24"/>
        </w:numPr>
      </w:pPr>
      <w:r>
        <w:t>having practice sessions before the first experimental trial</w:t>
      </w:r>
      <w:r w:rsidRPr="00836306">
        <w:t xml:space="preserve"> </w:t>
      </w:r>
    </w:p>
    <w:p w:rsidR="008E6CFF" w:rsidRDefault="008E6CFF" w:rsidP="008E6CFF">
      <w:pPr>
        <w:numPr>
          <w:ilvl w:val="0"/>
          <w:numId w:val="24"/>
        </w:numPr>
      </w:pPr>
      <w:r>
        <w:t>having</w:t>
      </w:r>
      <w:r w:rsidRPr="00836306">
        <w:t xml:space="preserve"> half of the subjects </w:t>
      </w:r>
      <w:r>
        <w:t>receive</w:t>
      </w:r>
      <w:r w:rsidRPr="00836306">
        <w:t xml:space="preserve"> sports drink in the first </w:t>
      </w:r>
      <w:r>
        <w:t xml:space="preserve">experimental </w:t>
      </w:r>
      <w:r w:rsidRPr="00836306">
        <w:t xml:space="preserve">trial and half </w:t>
      </w:r>
      <w:r>
        <w:t>receive</w:t>
      </w:r>
      <w:r w:rsidRPr="00836306">
        <w:t xml:space="preserve"> placebo in the first</w:t>
      </w:r>
      <w:r>
        <w:t xml:space="preserve"> experimental</w:t>
      </w:r>
      <w:r w:rsidRPr="00836306">
        <w:t xml:space="preserve"> trial</w:t>
      </w:r>
    </w:p>
    <w:p w:rsidR="008E6CFF" w:rsidRDefault="008E6CFF" w:rsidP="008E6CFF">
      <w:pPr>
        <w:numPr>
          <w:ilvl w:val="0"/>
          <w:numId w:val="24"/>
        </w:numPr>
      </w:pPr>
      <w:r>
        <w:t>double-blind design so that neither the participants nor the researchers who assessed athletic performance knew whether a trial was a sports drink or placebo trial</w:t>
      </w:r>
    </w:p>
    <w:p w:rsidR="008E6CFF" w:rsidRDefault="008E6CFF" w:rsidP="008E6CFF">
      <w:r>
        <w:t xml:space="preserve">Each of these features of the experimental design contributed to making the conditions in the sports drink and placebo trials as close as possible to identical, so differences in performance can be attributed to the effects of the sports drink. Another advantage of the experimental design was that athletic performance was tested during each 15-minute interval, so the researchers could </w:t>
      </w:r>
      <w:r>
        <w:lastRenderedPageBreak/>
        <w:t>evaluate whether carbohydrate consumption improved performance during the early stages of athletic activity. The use of multiple measures of athletic performance provided a more comprehensive assessment of the varied possible effects of carbohydrate consumption.</w:t>
      </w:r>
    </w:p>
    <w:p w:rsidR="008E6CFF" w:rsidRDefault="008E6CFF" w:rsidP="008E6CFF"/>
    <w:p w:rsidR="006F3E55" w:rsidRDefault="000D01C3" w:rsidP="006C76E5">
      <w:r w:rsidRPr="00836306">
        <w:t xml:space="preserve">It is of interest that, in the </w:t>
      </w:r>
      <w:r w:rsidRPr="005E09C8">
        <w:t>first 45 minutes</w:t>
      </w:r>
      <w:r w:rsidRPr="00836306">
        <w:t xml:space="preserve"> </w:t>
      </w:r>
      <w:r w:rsidR="001E02D6">
        <w:t>of the hour of vigorous physical activity</w:t>
      </w:r>
      <w:r w:rsidRPr="00836306">
        <w:t xml:space="preserve">, there were </w:t>
      </w:r>
      <w:r w:rsidRPr="005E09C8">
        <w:t>no differences</w:t>
      </w:r>
      <w:r w:rsidRPr="00836306">
        <w:t xml:space="preserve"> in </w:t>
      </w:r>
      <w:r w:rsidR="002D3825">
        <w:t>athletic</w:t>
      </w:r>
      <w:r w:rsidRPr="00836306">
        <w:t xml:space="preserve"> performance between the sports drink and placebo groups. This </w:t>
      </w:r>
      <w:r w:rsidR="007F766F">
        <w:t>research finding</w:t>
      </w:r>
      <w:r w:rsidRPr="00836306">
        <w:t xml:space="preserve"> supports </w:t>
      </w:r>
      <w:r w:rsidR="00DD568E">
        <w:t xml:space="preserve">sports nutritionists' advice </w:t>
      </w:r>
      <w:r w:rsidRPr="00836306">
        <w:t xml:space="preserve">that carbohydrate intake is not needed during </w:t>
      </w:r>
      <w:r w:rsidR="002B08A8">
        <w:t xml:space="preserve">short-duration </w:t>
      </w:r>
      <w:r w:rsidRPr="00836306">
        <w:t xml:space="preserve">athletic competitions. </w:t>
      </w:r>
      <w:r w:rsidR="002D3825">
        <w:t xml:space="preserve">In contrast, </w:t>
      </w:r>
      <w:r w:rsidR="00A907B0">
        <w:t>sports nutritionists advise athletes</w:t>
      </w:r>
      <w:r w:rsidR="002D3825">
        <w:t xml:space="preserve"> to </w:t>
      </w:r>
      <w:r w:rsidR="00955958">
        <w:t>consume small quantities of carbohydrate during long-duration, high-intensity sports events</w:t>
      </w:r>
      <w:r w:rsidR="002D3825">
        <w:t>; this advice</w:t>
      </w:r>
      <w:r w:rsidR="00955958">
        <w:t xml:space="preserve"> is supported by</w:t>
      </w:r>
      <w:r w:rsidR="007F766F">
        <w:t xml:space="preserve"> the</w:t>
      </w:r>
      <w:r w:rsidR="00F26B88">
        <w:t xml:space="preserve"> study</w:t>
      </w:r>
      <w:r w:rsidR="007F766F">
        <w:t xml:space="preserve"> findings that</w:t>
      </w:r>
      <w:r w:rsidR="00955958">
        <w:t xml:space="preserve"> </w:t>
      </w:r>
      <w:r w:rsidR="005E09C8">
        <w:t>athletic performance</w:t>
      </w:r>
      <w:r w:rsidR="00955958">
        <w:t xml:space="preserve"> </w:t>
      </w:r>
      <w:r w:rsidR="007F766F">
        <w:t>was better</w:t>
      </w:r>
      <w:r w:rsidR="005E09C8">
        <w:t xml:space="preserve"> in the sports drink trials </w:t>
      </w:r>
      <w:r w:rsidR="007F766F">
        <w:t xml:space="preserve">both </w:t>
      </w:r>
      <w:r w:rsidR="005E09C8">
        <w:t xml:space="preserve">during the </w:t>
      </w:r>
      <w:r w:rsidR="00955958">
        <w:t>last 15 minutes of the hour of vigorous physical activity</w:t>
      </w:r>
      <w:r w:rsidR="005E09C8">
        <w:t xml:space="preserve"> and </w:t>
      </w:r>
      <w:r w:rsidR="00F26B88">
        <w:t xml:space="preserve">during the run </w:t>
      </w:r>
      <w:r w:rsidR="005E09C8">
        <w:t>after the hour of vigorous physical activity</w:t>
      </w:r>
      <w:r w:rsidR="00955958">
        <w:t>.</w:t>
      </w:r>
      <w:r w:rsidR="005E09C8">
        <w:t xml:space="preserve"> </w:t>
      </w:r>
      <w:r w:rsidR="002D3825">
        <w:t>This improved</w:t>
      </w:r>
      <w:r w:rsidR="00955958">
        <w:t xml:space="preserve"> athletic performance </w:t>
      </w:r>
      <w:r w:rsidR="007551DB">
        <w:t>was</w:t>
      </w:r>
      <w:r w:rsidR="00955958">
        <w:t xml:space="preserve"> probably related to the</w:t>
      </w:r>
      <w:r w:rsidRPr="00836306">
        <w:t xml:space="preserve"> </w:t>
      </w:r>
      <w:r w:rsidR="005E09C8">
        <w:t>finding</w:t>
      </w:r>
      <w:r w:rsidRPr="00836306">
        <w:t xml:space="preserve"> that </w:t>
      </w:r>
      <w:r w:rsidR="00DD568E">
        <w:t>(</w:t>
      </w:r>
      <w:r w:rsidR="00DD568E" w:rsidRPr="00836306">
        <w:t>from the end of the second quarter onward</w:t>
      </w:r>
      <w:r w:rsidR="00DD568E">
        <w:t xml:space="preserve">) </w:t>
      </w:r>
      <w:r w:rsidRPr="00836306">
        <w:t xml:space="preserve">blood glucose levels were higher in the group </w:t>
      </w:r>
      <w:r w:rsidR="00050BBF">
        <w:t>that</w:t>
      </w:r>
      <w:r w:rsidRPr="00836306">
        <w:t xml:space="preserve"> drank sports drink. </w:t>
      </w:r>
    </w:p>
    <w:p w:rsidR="00CB4468" w:rsidRDefault="008E6CFF" w:rsidP="008E6CFF">
      <w:r>
        <w:t xml:space="preserve"> </w:t>
      </w:r>
    </w:p>
    <w:p w:rsidR="00CB4468" w:rsidRDefault="00CB4468" w:rsidP="006C76E5">
      <w:r>
        <w:t>It should be pointed out that one disadvantage of the experimental design of this study is that subjects fasted for 12 hours before the experimental sessions. It seems likely that most athletes would not fast for such a long time before an athletic event, and some evidence suggests that</w:t>
      </w:r>
      <w:r w:rsidR="008E6CFF">
        <w:t>, if carbohydrate consumption has been high prior to an athletic event or research experiment,</w:t>
      </w:r>
      <w:r>
        <w:t xml:space="preserve"> carbohydrate </w:t>
      </w:r>
      <w:r w:rsidR="008E6CFF">
        <w:t>consumption</w:t>
      </w:r>
      <w:r>
        <w:t xml:space="preserve"> during an athletic event may not have a significant effect. The benefit of carbohydrate consumption before athletic competitions is supported by research evidence. Carbohydrate consumption helps to maintain blood glucose levels and prevent depletion of glycogen stores in muscles. In addition, recent evidence suggests that rinsing the mouth with carbohydrate solutions (without swallowing) enhances performance in </w:t>
      </w:r>
      <w:r w:rsidR="007F4580">
        <w:t>fasting athletes engaged in long-duration, high-intensity physical activities</w:t>
      </w:r>
      <w:r>
        <w:t>, apparently by effects on the central nervous system.</w:t>
      </w:r>
    </w:p>
    <w:p w:rsidR="007F4580" w:rsidRDefault="007F4580" w:rsidP="006C76E5"/>
    <w:p w:rsidR="007F4580" w:rsidRDefault="007F4580" w:rsidP="006C76E5">
      <w:r>
        <w:t xml:space="preserve">You will probably want to caution your students about the risks of drawing firm conclusions from a single study and mention that, although there are multiple supporting studies, there are also conflicting results and controversy in this field. You will also want to caution your students about extrapolating from a study with well-trained athletes engaged in high-intensity, long-duration physical activity to a sedentary person, for whom increased carbohydrate consumption is likely to have </w:t>
      </w:r>
      <w:r w:rsidRPr="007F4580">
        <w:rPr>
          <w:u w:val="single"/>
        </w:rPr>
        <w:t>harmful effects</w:t>
      </w:r>
      <w:r>
        <w:t>, including increased risk of obesity and cavities. For example, one recent observational study found that sports drink consumption was associated with significantly increased weight gain in 9-15-year-olds (</w:t>
      </w:r>
      <w:hyperlink r:id="rId8" w:history="1">
        <w:r>
          <w:rPr>
            <w:rStyle w:val="Hyperlink"/>
          </w:rPr>
          <w:t>http://www.theheart.org/article/1450295.do</w:t>
        </w:r>
      </w:hyperlink>
      <w:r>
        <w:t xml:space="preserve"> ). </w:t>
      </w:r>
    </w:p>
    <w:p w:rsidR="001E02D6" w:rsidRDefault="001E02D6" w:rsidP="006C76E5"/>
    <w:p w:rsidR="00CC571D" w:rsidRPr="00836306" w:rsidRDefault="007F4580" w:rsidP="006C76E5">
      <w:r>
        <w:t xml:space="preserve">If you would like to read more, </w:t>
      </w:r>
      <w:r w:rsidR="008E6CFF">
        <w:t>an informative</w:t>
      </w:r>
      <w:r w:rsidR="00CC571D">
        <w:t xml:space="preserve"> review of "Nutrition and Athletic Performance"</w:t>
      </w:r>
      <w:r w:rsidR="00FD7B37">
        <w:t>, including</w:t>
      </w:r>
      <w:r w:rsidR="00CC571D">
        <w:t xml:space="preserve"> recommendations from the American Dietetic Association, Dietitians of Canada, and American College of Sports Medicine</w:t>
      </w:r>
      <w:r w:rsidR="00D71953">
        <w:t>,</w:t>
      </w:r>
      <w:r w:rsidR="00CC571D">
        <w:t xml:space="preserve"> is available at </w:t>
      </w:r>
      <w:hyperlink r:id="rId9" w:history="1">
        <w:r w:rsidR="00CC571D">
          <w:rPr>
            <w:rStyle w:val="Hyperlink"/>
          </w:rPr>
          <w:t>http://www.eatright.org/about/content.aspx?id=8365</w:t>
        </w:r>
      </w:hyperlink>
      <w:r w:rsidR="00CC571D">
        <w:t>. A useful</w:t>
      </w:r>
      <w:r w:rsidR="00A65FCD">
        <w:t>,</w:t>
      </w:r>
      <w:r w:rsidR="00CC571D">
        <w:t xml:space="preserve"> non-technical summary is available at </w:t>
      </w:r>
      <w:hyperlink r:id="rId10" w:history="1">
        <w:r w:rsidR="00CC571D">
          <w:rPr>
            <w:rStyle w:val="Hyperlink"/>
          </w:rPr>
          <w:t>http://www.nlm</w:t>
        </w:r>
        <w:r w:rsidR="00CC571D">
          <w:rPr>
            <w:rStyle w:val="Hyperlink"/>
          </w:rPr>
          <w:t>.</w:t>
        </w:r>
        <w:r w:rsidR="00CC571D">
          <w:rPr>
            <w:rStyle w:val="Hyperlink"/>
          </w:rPr>
          <w:t>nih.gov/medlineplus/ency/article/002458.htm</w:t>
        </w:r>
      </w:hyperlink>
      <w:r w:rsidR="00CC571D">
        <w:t>.</w:t>
      </w:r>
      <w:r w:rsidR="007E7F86">
        <w:t xml:space="preserve"> A brief description of recent controversy is available at </w:t>
      </w:r>
      <w:hyperlink r:id="rId11" w:history="1">
        <w:r w:rsidR="007E7F86">
          <w:rPr>
            <w:rStyle w:val="Hyperlink"/>
          </w:rPr>
          <w:t>http://www.nutritionhorizon.com/news/Lack-of-</w:t>
        </w:r>
        <w:r w:rsidR="007E7F86">
          <w:rPr>
            <w:rStyle w:val="Hyperlink"/>
          </w:rPr>
          <w:t>E</w:t>
        </w:r>
        <w:r w:rsidR="007E7F86">
          <w:rPr>
            <w:rStyle w:val="Hyperlink"/>
          </w:rPr>
          <w:t>vidence-Sports-Nutrition-Products-Work-Says-BMJ-GSK-Responds.html</w:t>
        </w:r>
      </w:hyperlink>
      <w:r w:rsidR="007E7F86">
        <w:t>.</w:t>
      </w:r>
    </w:p>
    <w:p w:rsidR="003A54B8" w:rsidRPr="00E6759F" w:rsidRDefault="003A54B8"/>
    <w:p w:rsidR="002A3D55" w:rsidRDefault="00050BBF" w:rsidP="00C13994">
      <w:r>
        <w:t xml:space="preserve">Depending on your learning goals and your students' background, you </w:t>
      </w:r>
      <w:r w:rsidR="00A65FCD">
        <w:t xml:space="preserve">might want to </w:t>
      </w:r>
      <w:r w:rsidR="00A65FCD" w:rsidRPr="00587B94">
        <w:rPr>
          <w:u w:val="single"/>
        </w:rPr>
        <w:t>add</w:t>
      </w:r>
      <w:r w:rsidR="00A65FCD">
        <w:t xml:space="preserve"> the following </w:t>
      </w:r>
      <w:r w:rsidR="00A65FCD" w:rsidRPr="00587B94">
        <w:rPr>
          <w:u w:val="single"/>
        </w:rPr>
        <w:t>questions</w:t>
      </w:r>
      <w:r w:rsidR="00A65FCD">
        <w:t xml:space="preserve"> to the Student Handout and/or your discussion:</w:t>
      </w:r>
    </w:p>
    <w:p w:rsidR="00B43AE1" w:rsidRDefault="00F5403D" w:rsidP="004B1C50">
      <w:pPr>
        <w:numPr>
          <w:ilvl w:val="0"/>
          <w:numId w:val="25"/>
        </w:numPr>
      </w:pPr>
      <w:r>
        <w:t xml:space="preserve">How </w:t>
      </w:r>
      <w:r w:rsidR="001703EE">
        <w:t>could</w:t>
      </w:r>
      <w:r w:rsidR="00B43AE1">
        <w:t xml:space="preserve"> </w:t>
      </w:r>
      <w:r>
        <w:t>carbohydrate consumption</w:t>
      </w:r>
      <w:r w:rsidR="00B43AE1">
        <w:t xml:space="preserve"> </w:t>
      </w:r>
      <w:r w:rsidR="001703EE">
        <w:t>contribute</w:t>
      </w:r>
      <w:r>
        <w:t xml:space="preserve"> to improved</w:t>
      </w:r>
      <w:r w:rsidR="00B43AE1">
        <w:t xml:space="preserve"> athletic performance for high-intensity</w:t>
      </w:r>
      <w:r>
        <w:t>, long-duration</w:t>
      </w:r>
      <w:r w:rsidR="00B43AE1">
        <w:t xml:space="preserve"> physical activities?</w:t>
      </w:r>
    </w:p>
    <w:p w:rsidR="00C13994" w:rsidRDefault="00C13994" w:rsidP="004B1C50">
      <w:pPr>
        <w:numPr>
          <w:ilvl w:val="0"/>
          <w:numId w:val="25"/>
        </w:numPr>
      </w:pPr>
      <w:r w:rsidRPr="00E6759F">
        <w:lastRenderedPageBreak/>
        <w:t xml:space="preserve">What </w:t>
      </w:r>
      <w:r>
        <w:t>research question would you want to investigate next?</w:t>
      </w:r>
      <w:r w:rsidR="00B43AE1">
        <w:t xml:space="preserve"> </w:t>
      </w:r>
      <w:r>
        <w:t>What type of study would you suggest to investigate this research question</w:t>
      </w:r>
      <w:r w:rsidRPr="00E6759F">
        <w:t>?</w:t>
      </w:r>
      <w:r w:rsidR="00B43AE1">
        <w:t xml:space="preserve"> </w:t>
      </w:r>
    </w:p>
    <w:p w:rsidR="00C13994" w:rsidRPr="00E6759F" w:rsidRDefault="00C13994" w:rsidP="00C13994"/>
    <w:p w:rsidR="007B4FAE" w:rsidRPr="007B4FAE" w:rsidRDefault="007B4FAE" w:rsidP="00F5403D">
      <w:pPr>
        <w:ind w:left="720" w:hanging="720"/>
      </w:pPr>
      <w:r w:rsidRPr="007B4FAE">
        <w:rPr>
          <w:u w:val="single"/>
        </w:rPr>
        <w:t>II. Do low-carbohydrate, high-protein diets have harmful effects on health? What is the evidence?</w:t>
      </w:r>
    </w:p>
    <w:p w:rsidR="00E23AD7" w:rsidRDefault="00E23AD7">
      <w:pPr>
        <w:rPr>
          <w:noProof/>
        </w:rPr>
      </w:pPr>
    </w:p>
    <w:p w:rsidR="00314FE7" w:rsidRDefault="00587B94" w:rsidP="00E23AD7">
      <w:r>
        <w:t xml:space="preserve">There are a number of </w:t>
      </w:r>
      <w:r w:rsidRPr="00314FE7">
        <w:rPr>
          <w:u w:val="single"/>
        </w:rPr>
        <w:t>methodological points</w:t>
      </w:r>
      <w:r>
        <w:t xml:space="preserve"> that you will want to be aware of as you discuss questions </w:t>
      </w:r>
      <w:r w:rsidR="00D87C8B">
        <w:t>10-14</w:t>
      </w:r>
      <w:r w:rsidR="00314FE7">
        <w:t>.</w:t>
      </w:r>
    </w:p>
    <w:p w:rsidR="004B1C50" w:rsidRDefault="004B1C50" w:rsidP="00E23AD7"/>
    <w:p w:rsidR="004B1C50" w:rsidRDefault="004B1C50" w:rsidP="00E23AD7">
      <w:r>
        <w:t xml:space="preserve">The researchers were interested in the </w:t>
      </w:r>
      <w:r w:rsidRPr="002964D2">
        <w:rPr>
          <w:u w:val="single"/>
        </w:rPr>
        <w:t>hypothesis</w:t>
      </w:r>
      <w:r>
        <w:t xml:space="preserve"> that low-carbohydrate, high-protein diets </w:t>
      </w:r>
      <w:r w:rsidR="002B08A8" w:rsidRPr="00F91A44">
        <w:rPr>
          <w:i/>
        </w:rPr>
        <w:t>cause</w:t>
      </w:r>
      <w:r w:rsidR="002B08A8">
        <w:t xml:space="preserve"> an increased</w:t>
      </w:r>
      <w:r>
        <w:t xml:space="preserve"> risk of cardiovascular disease. Their observational study provides indirect evidence concerning that hypothesis, but</w:t>
      </w:r>
      <w:r w:rsidR="00F91A44">
        <w:t xml:space="preserve"> the study actually </w:t>
      </w:r>
      <w:r>
        <w:t xml:space="preserve">tested the hypothesis that low-carbohydrate, high-protein diets </w:t>
      </w:r>
      <w:r w:rsidRPr="00F91A44">
        <w:rPr>
          <w:i/>
        </w:rPr>
        <w:t>are associated with</w:t>
      </w:r>
      <w:r>
        <w:t xml:space="preserve"> higher </w:t>
      </w:r>
      <w:r w:rsidR="007B4FAE">
        <w:t xml:space="preserve">subsequent </w:t>
      </w:r>
      <w:r>
        <w:t>risk of cardiovascular disease.</w:t>
      </w:r>
    </w:p>
    <w:p w:rsidR="00372CFD" w:rsidRDefault="00372CFD" w:rsidP="00E23AD7"/>
    <w:p w:rsidR="00372CFD" w:rsidRDefault="00D53487" w:rsidP="00E23AD7">
      <w:r w:rsidRPr="00D53487">
        <w:t>The</w:t>
      </w:r>
      <w:r w:rsidR="00372CFD">
        <w:t xml:space="preserve"> article on page 5 of the Student Handout provides results for</w:t>
      </w:r>
      <w:r w:rsidR="00095C72">
        <w:t xml:space="preserve"> a</w:t>
      </w:r>
      <w:r w:rsidR="00372CFD">
        <w:t xml:space="preserve"> </w:t>
      </w:r>
      <w:r w:rsidR="00372CFD" w:rsidRPr="00D53487">
        <w:rPr>
          <w:u w:val="single"/>
        </w:rPr>
        <w:t>dietary variable</w:t>
      </w:r>
      <w:r w:rsidR="00372CFD">
        <w:t xml:space="preserve"> that reflects both low</w:t>
      </w:r>
      <w:r w:rsidR="00E06C1B">
        <w:t xml:space="preserve"> </w:t>
      </w:r>
      <w:r w:rsidR="00372CFD">
        <w:t>carbohydrate and high</w:t>
      </w:r>
      <w:r w:rsidR="00E06C1B">
        <w:t xml:space="preserve"> </w:t>
      </w:r>
      <w:r w:rsidR="00372CFD">
        <w:t>protein intake. The original</w:t>
      </w:r>
      <w:r w:rsidR="00372CFD" w:rsidRPr="00372CFD">
        <w:t xml:space="preserve"> </w:t>
      </w:r>
      <w:r w:rsidR="00372CFD">
        <w:t xml:space="preserve">article (Lagiou et al., </w:t>
      </w:r>
      <w:r w:rsidR="00372CFD" w:rsidRPr="007828C7">
        <w:rPr>
          <w:i/>
        </w:rPr>
        <w:t>British Medical Journal</w:t>
      </w:r>
      <w:r w:rsidR="00372CFD">
        <w:t xml:space="preserve"> </w:t>
      </w:r>
      <w:proofErr w:type="gramStart"/>
      <w:r w:rsidR="00372CFD">
        <w:t>344:e</w:t>
      </w:r>
      <w:proofErr w:type="gramEnd"/>
      <w:r w:rsidR="00372CFD">
        <w:t xml:space="preserve">4026, 2012) </w:t>
      </w:r>
      <w:r w:rsidR="00050BBF">
        <w:t xml:space="preserve">provides </w:t>
      </w:r>
      <w:r w:rsidR="00372CFD">
        <w:t xml:space="preserve">results for </w:t>
      </w:r>
      <w:r w:rsidR="00A770A6">
        <w:t xml:space="preserve">two additional dietary variables – </w:t>
      </w:r>
      <w:r w:rsidR="00050BBF">
        <w:t>separate measures</w:t>
      </w:r>
      <w:r w:rsidR="00372CFD">
        <w:t xml:space="preserve"> of carbohydrate intake and protein intake. All </w:t>
      </w:r>
      <w:r w:rsidR="00050BBF">
        <w:t xml:space="preserve">three of </w:t>
      </w:r>
      <w:r w:rsidR="009D5473">
        <w:t>these</w:t>
      </w:r>
      <w:r w:rsidR="00372CFD">
        <w:t xml:space="preserve"> dietary variables are based on a questionnaire completed at the beginning of the study</w:t>
      </w:r>
      <w:r w:rsidR="009D5473">
        <w:t xml:space="preserve">; </w:t>
      </w:r>
      <w:r w:rsidR="007E5071">
        <w:t>the participants</w:t>
      </w:r>
      <w:r w:rsidR="00372CFD">
        <w:t xml:space="preserve"> </w:t>
      </w:r>
      <w:r w:rsidR="009D5473">
        <w:t>reported their diets over the past six months by estimating</w:t>
      </w:r>
      <w:r w:rsidR="00372CFD">
        <w:t xml:space="preserve"> </w:t>
      </w:r>
      <w:r w:rsidR="009D5473">
        <w:t xml:space="preserve">how often they consumed </w:t>
      </w:r>
      <w:r w:rsidR="00372CFD">
        <w:t>each of about 80 food items and beverages</w:t>
      </w:r>
      <w:r w:rsidR="009D5473">
        <w:t xml:space="preserve"> and </w:t>
      </w:r>
      <w:r w:rsidR="00A770A6">
        <w:t xml:space="preserve">the </w:t>
      </w:r>
      <w:r w:rsidR="00FE7DDF">
        <w:t>average serving size for each</w:t>
      </w:r>
      <w:r w:rsidR="00372CFD">
        <w:t xml:space="preserve">. Obviously, the questionnaire </w:t>
      </w:r>
      <w:r w:rsidR="00095C72">
        <w:t xml:space="preserve">does not provide a precise estimate of carbohydrate intake or protein intake, but it provides a reasonable basis for comparing </w:t>
      </w:r>
      <w:r w:rsidR="009D5473">
        <w:t>women</w:t>
      </w:r>
      <w:r w:rsidR="00095C72">
        <w:t xml:space="preserve"> with low versus high intake of </w:t>
      </w:r>
      <w:r w:rsidR="00A770A6">
        <w:t>carbohydrates and proteins</w:t>
      </w:r>
      <w:r w:rsidR="00095C72">
        <w:t xml:space="preserve">. A </w:t>
      </w:r>
      <w:r w:rsidR="009D5473">
        <w:t>significant</w:t>
      </w:r>
      <w:r w:rsidR="00095C72">
        <w:t xml:space="preserve"> problem with </w:t>
      </w:r>
      <w:r w:rsidR="009D5473">
        <w:t>the dietary variables</w:t>
      </w:r>
      <w:r w:rsidR="00A770A6">
        <w:t xml:space="preserve"> is that they were</w:t>
      </w:r>
      <w:r w:rsidR="009D5473">
        <w:t xml:space="preserve"> based on a single questionnaire</w:t>
      </w:r>
      <w:r w:rsidR="00A770A6">
        <w:t xml:space="preserve"> at the beginning of the study and</w:t>
      </w:r>
      <w:r w:rsidR="00095C72">
        <w:t xml:space="preserve"> many women may have made changes in their diet during the long follow-up period.</w:t>
      </w:r>
    </w:p>
    <w:p w:rsidR="00314FE7" w:rsidRDefault="00314FE7" w:rsidP="00E23AD7"/>
    <w:p w:rsidR="006C76E5" w:rsidRDefault="006C76E5" w:rsidP="00E23AD7">
      <w:r>
        <w:t xml:space="preserve">The article </w:t>
      </w:r>
      <w:r w:rsidR="009D5473">
        <w:t>on page 5 of</w:t>
      </w:r>
      <w:r w:rsidR="007B4FAE">
        <w:t xml:space="preserve"> </w:t>
      </w:r>
      <w:r>
        <w:t xml:space="preserve">the </w:t>
      </w:r>
      <w:r w:rsidR="0000556B">
        <w:t>Student Handout</w:t>
      </w:r>
      <w:r>
        <w:t xml:space="preserve"> </w:t>
      </w:r>
      <w:r w:rsidR="0000556B">
        <w:t xml:space="preserve">refers to </w:t>
      </w:r>
      <w:r w:rsidR="0000556B" w:rsidRPr="00E06C1B">
        <w:t>heart disease</w:t>
      </w:r>
      <w:r w:rsidR="0000556B">
        <w:t xml:space="preserve"> in the </w:t>
      </w:r>
      <w:proofErr w:type="gramStart"/>
      <w:r w:rsidR="0000556B">
        <w:t>title, but</w:t>
      </w:r>
      <w:proofErr w:type="gramEnd"/>
      <w:r w:rsidR="0000556B">
        <w:t xml:space="preserve"> describes the results in terms of the findings for </w:t>
      </w:r>
      <w:r w:rsidR="0000556B" w:rsidRPr="00E06C1B">
        <w:t>cardiovascular disease</w:t>
      </w:r>
      <w:r w:rsidR="0000556B">
        <w:t>, a broader category which includes heart disease (</w:t>
      </w:r>
      <w:r w:rsidR="002A3D55">
        <w:t>55</w:t>
      </w:r>
      <w:r w:rsidR="0000556B">
        <w:t>%</w:t>
      </w:r>
      <w:r w:rsidR="00FD7B37">
        <w:t xml:space="preserve"> of total </w:t>
      </w:r>
      <w:r w:rsidR="00E06C1B">
        <w:t xml:space="preserve">diagnoses of </w:t>
      </w:r>
      <w:r w:rsidR="00FD7B37">
        <w:t>cardiovascular disease</w:t>
      </w:r>
      <w:r w:rsidR="00E06C1B">
        <w:t xml:space="preserve"> for the women in this study</w:t>
      </w:r>
      <w:r w:rsidR="0000556B">
        <w:t>), stroke (</w:t>
      </w:r>
      <w:r w:rsidR="002A3D55">
        <w:t>29</w:t>
      </w:r>
      <w:r w:rsidR="0000556B">
        <w:t>%)</w:t>
      </w:r>
      <w:r w:rsidR="002A3D55">
        <w:t>,</w:t>
      </w:r>
      <w:r w:rsidR="0000556B">
        <w:t xml:space="preserve"> and a few smaller categories</w:t>
      </w:r>
      <w:r>
        <w:t>.</w:t>
      </w:r>
      <w:r w:rsidR="00314FE7">
        <w:t xml:space="preserve"> The </w:t>
      </w:r>
      <w:r w:rsidR="00E06C1B">
        <w:t>original article</w:t>
      </w:r>
      <w:r w:rsidR="00372CFD">
        <w:t xml:space="preserve"> </w:t>
      </w:r>
      <w:r w:rsidR="00314FE7">
        <w:t xml:space="preserve">provides </w:t>
      </w:r>
      <w:r w:rsidR="00314FE7" w:rsidRPr="00372CFD">
        <w:rPr>
          <w:u w:val="single"/>
        </w:rPr>
        <w:t>more detailed evidence</w:t>
      </w:r>
      <w:r w:rsidR="00314FE7">
        <w:t xml:space="preserve"> </w:t>
      </w:r>
      <w:r w:rsidR="00E06C1B">
        <w:t>which shows</w:t>
      </w:r>
      <w:r w:rsidR="00314FE7">
        <w:t xml:space="preserve"> that </w:t>
      </w:r>
      <w:r w:rsidR="002964D2">
        <w:t>each of</w:t>
      </w:r>
      <w:r w:rsidR="00A770A6">
        <w:t xml:space="preserve"> the</w:t>
      </w:r>
      <w:r w:rsidR="002964D2">
        <w:t xml:space="preserve"> </w:t>
      </w:r>
      <w:r w:rsidR="00314FE7">
        <w:t xml:space="preserve">three measures of dietary intake (low carbohydrate consumption, high protein consumption, </w:t>
      </w:r>
      <w:r w:rsidR="002964D2">
        <w:t>or</w:t>
      </w:r>
      <w:r w:rsidR="00314FE7">
        <w:t xml:space="preserve"> the combination of low carbohydrate and high protein consumption) </w:t>
      </w:r>
      <w:r w:rsidR="002964D2">
        <w:t>is</w:t>
      </w:r>
      <w:r w:rsidR="00314FE7">
        <w:t xml:space="preserve"> associated with higher rates for </w:t>
      </w:r>
      <w:r w:rsidR="00FD7B37">
        <w:t xml:space="preserve">each of </w:t>
      </w:r>
      <w:r w:rsidR="00314FE7">
        <w:t xml:space="preserve">three measures of cardiovascular disease (all cardiovascular disease, heart disease, </w:t>
      </w:r>
      <w:r w:rsidR="002964D2">
        <w:t>or</w:t>
      </w:r>
      <w:r w:rsidR="00314FE7">
        <w:t xml:space="preserve"> stroke).</w:t>
      </w:r>
    </w:p>
    <w:p w:rsidR="006C76E5" w:rsidRDefault="006C76E5" w:rsidP="00E23AD7"/>
    <w:p w:rsidR="00D32627" w:rsidRPr="006C76E5" w:rsidRDefault="00372CFD" w:rsidP="006C76E5">
      <w:r>
        <w:t xml:space="preserve">In discussing </w:t>
      </w:r>
      <w:r w:rsidRPr="008D03A2">
        <w:rPr>
          <w:u w:val="single"/>
        </w:rPr>
        <w:t xml:space="preserve">question </w:t>
      </w:r>
      <w:r w:rsidR="00D87C8B" w:rsidRPr="008D03A2">
        <w:rPr>
          <w:u w:val="single"/>
        </w:rPr>
        <w:t>12</w:t>
      </w:r>
      <w:r>
        <w:t>, you</w:t>
      </w:r>
      <w:r w:rsidR="006C76E5">
        <w:t xml:space="preserve"> may want to </w:t>
      </w:r>
      <w:r w:rsidR="00587B94">
        <w:t xml:space="preserve">point out that the increase in risk seems larger when evaluated as a </w:t>
      </w:r>
      <w:r w:rsidR="00F25769" w:rsidRPr="002964D2">
        <w:rPr>
          <w:u w:val="single"/>
        </w:rPr>
        <w:t xml:space="preserve">proportionate </w:t>
      </w:r>
      <w:r w:rsidR="00772EE7" w:rsidRPr="002964D2">
        <w:rPr>
          <w:u w:val="single"/>
        </w:rPr>
        <w:t>increase</w:t>
      </w:r>
      <w:r w:rsidR="00772EE7">
        <w:t xml:space="preserve"> in</w:t>
      </w:r>
      <w:r w:rsidR="00F25769">
        <w:t xml:space="preserve"> risk (</w:t>
      </w:r>
      <w:r w:rsidR="006C76E5">
        <w:t>62% higher incidence of cardiovascular disease</w:t>
      </w:r>
      <w:r w:rsidR="00F25769">
        <w:t>)</w:t>
      </w:r>
      <w:r w:rsidR="006C76E5">
        <w:t xml:space="preserve"> </w:t>
      </w:r>
      <w:r w:rsidR="00587B94">
        <w:t>and seems smaller when evaluated as an</w:t>
      </w:r>
      <w:r w:rsidR="009A2974">
        <w:t xml:space="preserve"> </w:t>
      </w:r>
      <w:r w:rsidR="009A2974" w:rsidRPr="002964D2">
        <w:rPr>
          <w:u w:val="single"/>
        </w:rPr>
        <w:t>absolute increase</w:t>
      </w:r>
      <w:r w:rsidR="009A2974">
        <w:t xml:space="preserve"> in risk</w:t>
      </w:r>
      <w:r w:rsidR="00F25769">
        <w:t xml:space="preserve"> (</w:t>
      </w:r>
      <w:r w:rsidR="006C76E5">
        <w:t>"an additional four to five women out of 10,000 developed cardiovascular disease each year"</w:t>
      </w:r>
      <w:r w:rsidR="00F25769">
        <w:t>)</w:t>
      </w:r>
      <w:r w:rsidR="006C76E5">
        <w:t xml:space="preserve">. </w:t>
      </w:r>
      <w:r w:rsidR="00772EE7">
        <w:t xml:space="preserve">This illustrates the general principle that, if a health problem is </w:t>
      </w:r>
      <w:r w:rsidR="00CF11A6">
        <w:t>rare</w:t>
      </w:r>
      <w:r w:rsidR="00772EE7">
        <w:t>, a high proportionate increase</w:t>
      </w:r>
      <w:r w:rsidR="00A770A6">
        <w:t xml:space="preserve"> in risk</w:t>
      </w:r>
      <w:r w:rsidR="00772EE7">
        <w:t xml:space="preserve"> corresponds to only a small absolute increase in risk. Note that both of these estimates compare the women in the lowest carbohydrate, highest protein intake category with the women in the highest carbohydrate, lowest protein intake category. In contrast, the 5% increase in risk with "20 fewer grams of carbohydrates and 5 more grams of protein a day" compares adjacent categories of carbohydrate and protein intake. </w:t>
      </w:r>
    </w:p>
    <w:p w:rsidR="0000556B" w:rsidRDefault="0000556B"/>
    <w:p w:rsidR="00E06C1B" w:rsidRDefault="00BA1A4B" w:rsidP="00E06C1B">
      <w:r>
        <w:t xml:space="preserve">For </w:t>
      </w:r>
      <w:r w:rsidRPr="006F4946">
        <w:rPr>
          <w:u w:val="single"/>
        </w:rPr>
        <w:t xml:space="preserve">question </w:t>
      </w:r>
      <w:r w:rsidR="00D87C8B">
        <w:rPr>
          <w:u w:val="single"/>
        </w:rPr>
        <w:t>13</w:t>
      </w:r>
      <w:r>
        <w:t>, students</w:t>
      </w:r>
      <w:r w:rsidR="00E06C1B">
        <w:t xml:space="preserve"> may come up with a variety of creative </w:t>
      </w:r>
      <w:r w:rsidR="0042146D">
        <w:t>(although not necessarily practical) designs for</w:t>
      </w:r>
      <w:r w:rsidR="00E06C1B">
        <w:t xml:space="preserve"> an experiment to test the effects of low-carbohydrate, high-protein diets on </w:t>
      </w:r>
      <w:r w:rsidR="00E06C1B">
        <w:lastRenderedPageBreak/>
        <w:t xml:space="preserve">the risk of heart disease. </w:t>
      </w:r>
      <w:r w:rsidR="00FE7DDF">
        <w:t>The</w:t>
      </w:r>
      <w:r>
        <w:t xml:space="preserve"> </w:t>
      </w:r>
      <w:r w:rsidR="006F4946">
        <w:t xml:space="preserve">student </w:t>
      </w:r>
      <w:r>
        <w:t>proposal</w:t>
      </w:r>
      <w:r w:rsidR="00FE7DDF">
        <w:t>s can be used</w:t>
      </w:r>
      <w:r>
        <w:t xml:space="preserve"> to discuss </w:t>
      </w:r>
      <w:r w:rsidR="00FE7DDF">
        <w:t xml:space="preserve">the requirements for a valid experiment and </w:t>
      </w:r>
      <w:r>
        <w:t xml:space="preserve">the advantages and practical difficulties of </w:t>
      </w:r>
      <w:r w:rsidR="006F4946">
        <w:t>experiments to test nutritional hypotheses with human subjects.</w:t>
      </w:r>
      <w:r>
        <w:t xml:space="preserve"> </w:t>
      </w:r>
      <w:r w:rsidR="00FE7DDF">
        <w:t>It may be helpful for you</w:t>
      </w:r>
      <w:r w:rsidR="006F4946">
        <w:t xml:space="preserve"> to know that researchers who</w:t>
      </w:r>
      <w:r w:rsidR="0042146D">
        <w:t xml:space="preserve"> test nutritional </w:t>
      </w:r>
      <w:r w:rsidR="00206F52">
        <w:t>hypotheses</w:t>
      </w:r>
      <w:r w:rsidR="0042146D">
        <w:t xml:space="preserve"> with human subjects typically</w:t>
      </w:r>
      <w:r w:rsidR="00206F52">
        <w:t xml:space="preserve"> use</w:t>
      </w:r>
      <w:r w:rsidR="00E06C1B">
        <w:t xml:space="preserve"> a </w:t>
      </w:r>
      <w:r w:rsidR="00E06C1B" w:rsidRPr="00217FA9">
        <w:t>clinical trial</w:t>
      </w:r>
      <w:r w:rsidR="00E06C1B">
        <w:t xml:space="preserve">. </w:t>
      </w:r>
      <w:r w:rsidR="00E06C1B" w:rsidRPr="00A05325">
        <w:t>Clinical trials</w:t>
      </w:r>
      <w:r w:rsidR="00E06C1B">
        <w:t xml:space="preserve"> are a type of experiment in which participants are </w:t>
      </w:r>
      <w:r w:rsidR="009D5473">
        <w:t>randomly assigned to</w:t>
      </w:r>
      <w:r>
        <w:t xml:space="preserve"> either</w:t>
      </w:r>
      <w:r w:rsidR="009D5473">
        <w:t xml:space="preserve"> </w:t>
      </w:r>
      <w:r>
        <w:t>a group that</w:t>
      </w:r>
      <w:r w:rsidR="00E06C1B">
        <w:t xml:space="preserve"> receives the treatment (e.g. a vitamin supplement)</w:t>
      </w:r>
      <w:r>
        <w:t xml:space="preserve"> or another group that</w:t>
      </w:r>
      <w:r w:rsidR="00E06C1B">
        <w:t xml:space="preserve"> receives a </w:t>
      </w:r>
      <w:r w:rsidR="00E06C1B" w:rsidRPr="00A05325">
        <w:t>placebo</w:t>
      </w:r>
      <w:r w:rsidR="00E06C1B">
        <w:t xml:space="preserve"> (a pill that does not contain the vitamin but </w:t>
      </w:r>
      <w:r w:rsidR="00716118">
        <w:t xml:space="preserve">tastes, smells and </w:t>
      </w:r>
      <w:r w:rsidR="00E06C1B">
        <w:t>looks like the vitamin supplement</w:t>
      </w:r>
      <w:r w:rsidR="009B300C">
        <w:t xml:space="preserve">, </w:t>
      </w:r>
      <w:r w:rsidR="008E1BCB">
        <w:t>so the participants in both groups have an equal expectation of benefit</w:t>
      </w:r>
      <w:r w:rsidR="00E06C1B">
        <w:t xml:space="preserve">). </w:t>
      </w:r>
      <w:r>
        <w:t>Since the participants</w:t>
      </w:r>
      <w:r w:rsidR="00E06C1B">
        <w:t xml:space="preserve"> are assigned at random to either the treatment group or the placebo group, none of the </w:t>
      </w:r>
      <w:r w:rsidR="00FE7DDF">
        <w:t xml:space="preserve">participants' </w:t>
      </w:r>
      <w:r w:rsidR="00E06C1B">
        <w:t xml:space="preserve">characteristics can influence who gets the </w:t>
      </w:r>
      <w:r w:rsidR="00091D83">
        <w:t>treatment</w:t>
      </w:r>
      <w:r w:rsidR="00E06C1B">
        <w:t xml:space="preserve"> and who gets </w:t>
      </w:r>
      <w:r w:rsidR="008E1BCB">
        <w:t>placebo</w:t>
      </w:r>
      <w:r w:rsidR="00716118">
        <w:t>; therefore, all of</w:t>
      </w:r>
      <w:r w:rsidR="008E1BCB">
        <w:t xml:space="preserve"> the participants' characteristics </w:t>
      </w:r>
      <w:r w:rsidR="00091D83">
        <w:t>will be</w:t>
      </w:r>
      <w:r w:rsidR="008E1BCB">
        <w:t xml:space="preserve"> the same for the </w:t>
      </w:r>
      <w:r w:rsidR="00091D83">
        <w:t>treatment</w:t>
      </w:r>
      <w:r w:rsidR="008E1BCB">
        <w:t xml:space="preserve"> and placebo groups. Thus, </w:t>
      </w:r>
      <w:r w:rsidR="00E06C1B">
        <w:t xml:space="preserve">the design of a clinical trial eliminates the effects of all possible confounding factors, </w:t>
      </w:r>
      <w:r>
        <w:t xml:space="preserve">so </w:t>
      </w:r>
      <w:r w:rsidR="00E06C1B">
        <w:t xml:space="preserve">any difference between the </w:t>
      </w:r>
      <w:r w:rsidR="00091D83">
        <w:t>treatment</w:t>
      </w:r>
      <w:r w:rsidR="00E06C1B">
        <w:t xml:space="preserve"> </w:t>
      </w:r>
      <w:r w:rsidR="00091D83">
        <w:t>and placebo groups</w:t>
      </w:r>
      <w:r w:rsidR="00E06C1B">
        <w:t xml:space="preserve"> can be interpreted as a causal effect of the </w:t>
      </w:r>
      <w:r w:rsidR="00091D83">
        <w:t>treatment</w:t>
      </w:r>
      <w:r w:rsidR="00E06C1B">
        <w:t>. For clinical trials of low-carbohydrate</w:t>
      </w:r>
      <w:r w:rsidR="00D87C8B">
        <w:t xml:space="preserve">, high-protein </w:t>
      </w:r>
      <w:r w:rsidR="00E06C1B">
        <w:t>diets, the comparison group receives a different diet (e.g. a low-fat diet) rather than a placebo.</w:t>
      </w:r>
    </w:p>
    <w:p w:rsidR="00E06C1B" w:rsidRPr="00D501A7" w:rsidRDefault="00E06C1B">
      <w:pPr>
        <w:rPr>
          <w:sz w:val="16"/>
          <w:szCs w:val="16"/>
        </w:rPr>
      </w:pPr>
    </w:p>
    <w:p w:rsidR="0000556B" w:rsidRDefault="00E70104">
      <w:r>
        <w:t>A major advantage of experimental studies is that experimental studies can provide evidence of causal effects, whereas observational studies generally can only</w:t>
      </w:r>
      <w:r w:rsidR="00C12326">
        <w:t xml:space="preserve"> evaluate associations, not cause-and-effect.</w:t>
      </w:r>
      <w:r w:rsidR="00C12326">
        <w:rPr>
          <w:rStyle w:val="FootnoteReference"/>
        </w:rPr>
        <w:footnoteReference w:id="3"/>
      </w:r>
      <w:r w:rsidR="00C12326">
        <w:t xml:space="preserve"> Nevertheless, much</w:t>
      </w:r>
      <w:r w:rsidR="0000556B">
        <w:t xml:space="preserve"> of our evidence concerning nutrition and health comes from observational studies because </w:t>
      </w:r>
      <w:r w:rsidR="0000556B" w:rsidRPr="00217FA9">
        <w:t>experimental studies</w:t>
      </w:r>
      <w:r w:rsidR="0000556B">
        <w:t xml:space="preserve"> are very difficult</w:t>
      </w:r>
      <w:r w:rsidR="00BA1A4B">
        <w:t xml:space="preserve"> to carry out</w:t>
      </w:r>
      <w:r w:rsidR="0000556B">
        <w:t xml:space="preserve"> for the following</w:t>
      </w:r>
      <w:r w:rsidR="00376314">
        <w:t xml:space="preserve"> combination of</w:t>
      </w:r>
      <w:r w:rsidR="0000556B">
        <w:t xml:space="preserve"> reasons:</w:t>
      </w:r>
    </w:p>
    <w:p w:rsidR="0000556B" w:rsidRDefault="0000556B" w:rsidP="0000556B">
      <w:pPr>
        <w:numPr>
          <w:ilvl w:val="0"/>
          <w:numId w:val="14"/>
        </w:numPr>
        <w:ind w:left="360"/>
      </w:pPr>
      <w:r>
        <w:t xml:space="preserve">Health problems like cardiovascular disease are relatively rare and develop slowly </w:t>
      </w:r>
      <w:r w:rsidR="00376314">
        <w:t xml:space="preserve">over time </w:t>
      </w:r>
      <w:r>
        <w:t>so a</w:t>
      </w:r>
      <w:r w:rsidR="00C93C39">
        <w:t xml:space="preserve"> research</w:t>
      </w:r>
      <w:r>
        <w:t xml:space="preserve"> study needs to follow a large </w:t>
      </w:r>
      <w:r w:rsidR="00F25769">
        <w:t>sample of people</w:t>
      </w:r>
      <w:r>
        <w:t xml:space="preserve"> over a long period of time.</w:t>
      </w:r>
    </w:p>
    <w:p w:rsidR="00C93C39" w:rsidRDefault="0000556B" w:rsidP="0000556B">
      <w:pPr>
        <w:numPr>
          <w:ilvl w:val="0"/>
          <w:numId w:val="14"/>
        </w:numPr>
        <w:ind w:left="360"/>
      </w:pPr>
      <w:r>
        <w:t xml:space="preserve">It is </w:t>
      </w:r>
      <w:r w:rsidR="00376314">
        <w:t>extremely</w:t>
      </w:r>
      <w:r>
        <w:t xml:space="preserve"> difficult</w:t>
      </w:r>
      <w:r w:rsidR="00CF11A6">
        <w:t xml:space="preserve"> or impossible</w:t>
      </w:r>
      <w:r>
        <w:t xml:space="preserve"> to get large numbers of people to follow a specific </w:t>
      </w:r>
      <w:r w:rsidR="00D87C8B">
        <w:t>diet</w:t>
      </w:r>
      <w:r>
        <w:t xml:space="preserve"> over a long period of time.</w:t>
      </w:r>
    </w:p>
    <w:p w:rsidR="00C93C39" w:rsidRPr="00D501A7" w:rsidRDefault="00C93C39" w:rsidP="00C93C39">
      <w:pPr>
        <w:rPr>
          <w:sz w:val="16"/>
          <w:szCs w:val="16"/>
        </w:rPr>
      </w:pPr>
    </w:p>
    <w:p w:rsidR="006348FB" w:rsidRDefault="0000556B" w:rsidP="0073373E">
      <w:r>
        <w:t xml:space="preserve">With regard to </w:t>
      </w:r>
      <w:r w:rsidRPr="0000556B">
        <w:rPr>
          <w:u w:val="single"/>
        </w:rPr>
        <w:t xml:space="preserve">question </w:t>
      </w:r>
      <w:r w:rsidR="00D87C8B">
        <w:rPr>
          <w:u w:val="single"/>
        </w:rPr>
        <w:t>14</w:t>
      </w:r>
      <w:r w:rsidR="00376314" w:rsidRPr="00376314">
        <w:t>,</w:t>
      </w:r>
      <w:r>
        <w:t xml:space="preserve"> the major reasons</w:t>
      </w:r>
      <w:r w:rsidR="006348FB">
        <w:t xml:space="preserve"> why this study does not support definite conclusions concerning the effects of low-carbohydrate, high-protein diets on heart disease or cardiovascular disease are:</w:t>
      </w:r>
    </w:p>
    <w:p w:rsidR="006348FB" w:rsidRDefault="00FA244A" w:rsidP="00A631C6">
      <w:pPr>
        <w:numPr>
          <w:ilvl w:val="0"/>
          <w:numId w:val="15"/>
        </w:numPr>
        <w:ind w:left="360"/>
      </w:pPr>
      <w:r>
        <w:t>This is an observational study</w:t>
      </w:r>
      <w:r w:rsidR="00CF11A6">
        <w:t>, so any observed association</w:t>
      </w:r>
      <w:r w:rsidR="006348FB">
        <w:t xml:space="preserve"> could be due to</w:t>
      </w:r>
      <w:r w:rsidR="00D60716">
        <w:t xml:space="preserve"> the effects of</w:t>
      </w:r>
      <w:r w:rsidR="006348FB">
        <w:t xml:space="preserve"> confounding factors.</w:t>
      </w:r>
    </w:p>
    <w:p w:rsidR="00F25769" w:rsidRDefault="00E41674" w:rsidP="00F25769">
      <w:pPr>
        <w:numPr>
          <w:ilvl w:val="0"/>
          <w:numId w:val="15"/>
        </w:numPr>
        <w:ind w:left="360"/>
      </w:pPr>
      <w:r>
        <w:t xml:space="preserve">This is only a single study, and evidence from other studies is </w:t>
      </w:r>
      <w:r w:rsidR="00D60716">
        <w:t>inconsistent</w:t>
      </w:r>
      <w:r w:rsidR="00F25769">
        <w:t xml:space="preserve">. A few long-term observational studies have found similar associations between low-carbohydrate, high-protein diets and risk of cardiovascular disease, but a few </w:t>
      </w:r>
      <w:r w:rsidR="006348FB">
        <w:t>other studies did not find significant associations.</w:t>
      </w:r>
      <w:r w:rsidR="00F25769">
        <w:t xml:space="preserve"> </w:t>
      </w:r>
      <w:r w:rsidR="00C93C39">
        <w:t>Furthermore, experiments</w:t>
      </w:r>
      <w:r w:rsidR="00F25769">
        <w:t xml:space="preserve"> </w:t>
      </w:r>
      <w:r w:rsidR="00FA244A">
        <w:t xml:space="preserve">(which lasted </w:t>
      </w:r>
      <w:r w:rsidR="00F25769">
        <w:t>a year or less</w:t>
      </w:r>
      <w:r w:rsidR="00FA244A">
        <w:t>)</w:t>
      </w:r>
      <w:r w:rsidR="00F25769">
        <w:t xml:space="preserve"> have shown that low-carbohydrate</w:t>
      </w:r>
      <w:r w:rsidR="00FC01C9">
        <w:t xml:space="preserve"> diets </w:t>
      </w:r>
      <w:r w:rsidR="00F25769">
        <w:t>can have beneficial effects on some risk factors such as weight,</w:t>
      </w:r>
      <w:r w:rsidR="00D60716">
        <w:t xml:space="preserve"> systolic blood pressure, and</w:t>
      </w:r>
      <w:r w:rsidR="00F25769">
        <w:t xml:space="preserve"> </w:t>
      </w:r>
      <w:r w:rsidR="00CF11A6">
        <w:t>HDL</w:t>
      </w:r>
      <w:r w:rsidR="00F25769">
        <w:t xml:space="preserve"> cholesterol ("good cholesterol"). However, these experimental results cannot be extrapolated to long-term beneficial effects on risk of cardiovascular disease for several reasons, including:</w:t>
      </w:r>
    </w:p>
    <w:p w:rsidR="00F25769" w:rsidRDefault="002964D2" w:rsidP="00F25769">
      <w:pPr>
        <w:numPr>
          <w:ilvl w:val="0"/>
          <w:numId w:val="22"/>
        </w:numPr>
      </w:pPr>
      <w:r>
        <w:t>The</w:t>
      </w:r>
      <w:r w:rsidR="00CB3A88">
        <w:t xml:space="preserve"> same</w:t>
      </w:r>
      <w:r>
        <w:t xml:space="preserve"> experiments have shown </w:t>
      </w:r>
      <w:r w:rsidR="00F25769">
        <w:t xml:space="preserve">harmful effects on LDL cholesterol </w:t>
      </w:r>
      <w:r w:rsidR="00CF11A6">
        <w:t>("bad cholesterol”)</w:t>
      </w:r>
      <w:r w:rsidR="00FA244A">
        <w:t>,</w:t>
      </w:r>
      <w:r w:rsidR="00CF11A6">
        <w:t xml:space="preserve"> </w:t>
      </w:r>
      <w:r w:rsidR="00F25769">
        <w:t xml:space="preserve">and </w:t>
      </w:r>
      <w:r>
        <w:t>there may be</w:t>
      </w:r>
      <w:r w:rsidR="00F25769">
        <w:t xml:space="preserve"> harmful effects on other risk factors for cardiovascular disease</w:t>
      </w:r>
      <w:r w:rsidR="00FA244A">
        <w:t xml:space="preserve"> that were not measured in these experiments.</w:t>
      </w:r>
    </w:p>
    <w:p w:rsidR="00A631C6" w:rsidRDefault="002964D2" w:rsidP="00F25769">
      <w:pPr>
        <w:numPr>
          <w:ilvl w:val="0"/>
          <w:numId w:val="15"/>
        </w:numPr>
      </w:pPr>
      <w:r>
        <w:t>The</w:t>
      </w:r>
      <w:r w:rsidR="006967BA">
        <w:t xml:space="preserve"> short-term and</w:t>
      </w:r>
      <w:r w:rsidR="00F25769">
        <w:t xml:space="preserve"> long-term effects </w:t>
      </w:r>
      <w:r>
        <w:t xml:space="preserve">of low-carbohydrate diets appear to </w:t>
      </w:r>
      <w:r w:rsidR="00F25769">
        <w:t xml:space="preserve">differ (e.g. </w:t>
      </w:r>
      <w:r w:rsidR="006967BA">
        <w:t xml:space="preserve">the </w:t>
      </w:r>
      <w:r w:rsidR="004571D4">
        <w:t>weight-loss advantage</w:t>
      </w:r>
      <w:r w:rsidR="006967BA">
        <w:t xml:space="preserve"> observed</w:t>
      </w:r>
      <w:r w:rsidR="00F25769">
        <w:t xml:space="preserve"> at six months </w:t>
      </w:r>
      <w:r w:rsidR="00466A76">
        <w:t>is</w:t>
      </w:r>
      <w:r w:rsidR="00F25769">
        <w:t xml:space="preserve"> much </w:t>
      </w:r>
      <w:r w:rsidR="006967BA">
        <w:t>reduced</w:t>
      </w:r>
      <w:r w:rsidR="00F25769">
        <w:t xml:space="preserve"> by one year).</w:t>
      </w:r>
    </w:p>
    <w:p w:rsidR="006348FB" w:rsidRDefault="006348FB" w:rsidP="00A631C6">
      <w:pPr>
        <w:ind w:left="360"/>
      </w:pPr>
    </w:p>
    <w:p w:rsidR="00F25769" w:rsidRDefault="006348FB" w:rsidP="00F25769">
      <w:r>
        <w:t xml:space="preserve">The comments by the </w:t>
      </w:r>
      <w:r w:rsidRPr="002964D2">
        <w:rPr>
          <w:u w:val="single"/>
        </w:rPr>
        <w:t>Atkins</w:t>
      </w:r>
      <w:r>
        <w:t xml:space="preserve"> spokesperson are correct that "the women in the study ate more carbohydrates and less protein than prescribed in the Atkins diet", but</w:t>
      </w:r>
      <w:r w:rsidR="00CF11A6">
        <w:t xml:space="preserve"> this observation is not reassuring for people on the Atkins diet since </w:t>
      </w:r>
      <w:r w:rsidR="00A05325">
        <w:t xml:space="preserve">the </w:t>
      </w:r>
      <w:r w:rsidR="00515CD1">
        <w:t>study results</w:t>
      </w:r>
      <w:r w:rsidR="00CB3A88">
        <w:t xml:space="preserve"> suggest</w:t>
      </w:r>
      <w:r>
        <w:t xml:space="preserve"> that people who consume the more extreme Atkins diet </w:t>
      </w:r>
      <w:r w:rsidR="00217FA9">
        <w:t>probably have an even higher risk of</w:t>
      </w:r>
      <w:r>
        <w:t xml:space="preserve"> cardiovascular </w:t>
      </w:r>
      <w:r w:rsidR="00CF11A6">
        <w:t>disease</w:t>
      </w:r>
      <w:r>
        <w:t xml:space="preserve"> than the </w:t>
      </w:r>
      <w:r w:rsidR="00217FA9">
        <w:t>low-carbohydrate</w:t>
      </w:r>
      <w:r>
        <w:t>,</w:t>
      </w:r>
      <w:r w:rsidR="00217FA9">
        <w:t xml:space="preserve"> high-</w:t>
      </w:r>
      <w:r w:rsidR="00FC01C9">
        <w:t>protein</w:t>
      </w:r>
      <w:r>
        <w:t xml:space="preserve"> group </w:t>
      </w:r>
      <w:r w:rsidR="00833FEC">
        <w:t>in the</w:t>
      </w:r>
      <w:r>
        <w:t xml:space="preserve"> study.</w:t>
      </w:r>
      <w:r w:rsidR="00C8091C">
        <w:t xml:space="preserve"> The studies </w:t>
      </w:r>
      <w:r w:rsidR="00FD286E">
        <w:t xml:space="preserve">of the relationship between the Atkins diet and heart health </w:t>
      </w:r>
      <w:r w:rsidR="00C8091C">
        <w:t>that "</w:t>
      </w:r>
      <w:r w:rsidR="00FD286E">
        <w:t xml:space="preserve">have shown </w:t>
      </w:r>
      <w:r w:rsidR="00C8091C">
        <w:t xml:space="preserve">diminished risk" are </w:t>
      </w:r>
      <w:r w:rsidR="00FD286E">
        <w:t xml:space="preserve">the </w:t>
      </w:r>
      <w:r w:rsidR="00C8091C">
        <w:t xml:space="preserve">relatively short-term clinical trials that assessed effects on risk factors (see </w:t>
      </w:r>
      <w:r w:rsidR="00FC01C9">
        <w:t>above paragraph</w:t>
      </w:r>
      <w:r w:rsidR="00C8091C">
        <w:t xml:space="preserve"> for cautions concerning interpretation of these studies).</w:t>
      </w:r>
    </w:p>
    <w:p w:rsidR="00CF11A6" w:rsidRDefault="00CF11A6" w:rsidP="0073373E"/>
    <w:p w:rsidR="00471ED0" w:rsidRDefault="00D63FA8" w:rsidP="0073373E">
      <w:r>
        <w:t>Useful</w:t>
      </w:r>
      <w:r w:rsidR="00833FEC">
        <w:t xml:space="preserve"> relevant</w:t>
      </w:r>
      <w:r>
        <w:t xml:space="preserve"> </w:t>
      </w:r>
      <w:r w:rsidRPr="00471ED0">
        <w:rPr>
          <w:u w:val="single"/>
        </w:rPr>
        <w:t>sources</w:t>
      </w:r>
      <w:r>
        <w:t xml:space="preserve"> include</w:t>
      </w:r>
      <w:r w:rsidR="00AD0761">
        <w:t>:</w:t>
      </w:r>
    </w:p>
    <w:p w:rsidR="00AD0761" w:rsidRDefault="00471ED0" w:rsidP="00471ED0">
      <w:pPr>
        <w:numPr>
          <w:ilvl w:val="0"/>
          <w:numId w:val="23"/>
        </w:numPr>
      </w:pPr>
      <w:r>
        <w:t>a commentary on the target article</w:t>
      </w:r>
      <w:r w:rsidR="00D845FC">
        <w:t xml:space="preserve"> and some newspaper accounts of this article</w:t>
      </w:r>
      <w:r>
        <w:t>, available at</w:t>
      </w:r>
      <w:r w:rsidR="00D845FC">
        <w:t xml:space="preserve"> </w:t>
      </w:r>
      <w:hyperlink r:id="rId12" w:history="1">
        <w:r w:rsidR="00D845FC">
          <w:rPr>
            <w:rStyle w:val="Hyperlink"/>
          </w:rPr>
          <w:t>http://www.nhs.uk/news/2012/06june/Pages/low-carb-Atkins-diet-high-protein-heart-risk.aspx</w:t>
        </w:r>
      </w:hyperlink>
    </w:p>
    <w:p w:rsidR="00370C23" w:rsidRDefault="00AD0761" w:rsidP="00471ED0">
      <w:pPr>
        <w:numPr>
          <w:ilvl w:val="0"/>
          <w:numId w:val="23"/>
        </w:numPr>
      </w:pPr>
      <w:r>
        <w:t xml:space="preserve">"Atkins diet: what's behind the claims?", available at </w:t>
      </w:r>
      <w:hyperlink r:id="rId13" w:history="1">
        <w:r>
          <w:rPr>
            <w:rStyle w:val="Hyperlink"/>
          </w:rPr>
          <w:t>http://www.mayoclinic.com/health/atkins-diet/my00648</w:t>
        </w:r>
      </w:hyperlink>
    </w:p>
    <w:p w:rsidR="00135227" w:rsidRDefault="00135227" w:rsidP="00135227">
      <w:pPr>
        <w:numPr>
          <w:ilvl w:val="0"/>
          <w:numId w:val="23"/>
        </w:numPr>
      </w:pPr>
      <w:r>
        <w:t>"Carbohydrates</w:t>
      </w:r>
      <w:r w:rsidR="00466A76">
        <w:t>: how carbs fit into a healthy diet</w:t>
      </w:r>
      <w:r>
        <w:t xml:space="preserve"> ", available at </w:t>
      </w:r>
      <w:hyperlink r:id="rId14" w:history="1">
        <w:r>
          <w:rPr>
            <w:rStyle w:val="Hyperlink"/>
          </w:rPr>
          <w:t>http://www.mayoclinic.com/health/carbohydrates/my01458</w:t>
        </w:r>
      </w:hyperlink>
    </w:p>
    <w:p w:rsidR="00C22F65" w:rsidRDefault="00C22F65" w:rsidP="00471ED0"/>
    <w:p w:rsidR="00471ED0" w:rsidRDefault="00EA7A7A" w:rsidP="00471ED0">
      <w:r>
        <w:t xml:space="preserve">The following questions can be used as an </w:t>
      </w:r>
      <w:r w:rsidR="00471ED0" w:rsidRPr="00471ED0">
        <w:rPr>
          <w:u w:val="single"/>
        </w:rPr>
        <w:t>extension activity</w:t>
      </w:r>
      <w:r>
        <w:t>.</w:t>
      </w:r>
    </w:p>
    <w:p w:rsidR="00471ED0" w:rsidRDefault="00471ED0" w:rsidP="00466A76">
      <w:pPr>
        <w:numPr>
          <w:ilvl w:val="0"/>
          <w:numId w:val="26"/>
        </w:numPr>
      </w:pPr>
      <w:r w:rsidRPr="00E6759F">
        <w:t xml:space="preserve">What else would you like to know? </w:t>
      </w:r>
    </w:p>
    <w:p w:rsidR="00466A76" w:rsidRDefault="00471ED0" w:rsidP="00466A76">
      <w:pPr>
        <w:numPr>
          <w:ilvl w:val="0"/>
          <w:numId w:val="26"/>
        </w:numPr>
      </w:pPr>
      <w:r w:rsidRPr="00E6759F">
        <w:t xml:space="preserve">How </w:t>
      </w:r>
      <w:r>
        <w:t xml:space="preserve">could you </w:t>
      </w:r>
      <w:r w:rsidR="00466A76">
        <w:t>search for</w:t>
      </w:r>
      <w:r>
        <w:t xml:space="preserve"> reliable information on this question</w:t>
      </w:r>
      <w:r w:rsidRPr="00E6759F">
        <w:t>?</w:t>
      </w:r>
    </w:p>
    <w:p w:rsidR="00471ED0" w:rsidRDefault="00CB3A88" w:rsidP="00FC01C9">
      <w:pPr>
        <w:numPr>
          <w:ilvl w:val="0"/>
          <w:numId w:val="26"/>
        </w:numPr>
      </w:pPr>
      <w:r>
        <w:t>Search for</w:t>
      </w:r>
      <w:r w:rsidR="00FC01C9">
        <w:t xml:space="preserve"> sources</w:t>
      </w:r>
      <w:r>
        <w:t xml:space="preserve"> and </w:t>
      </w:r>
      <w:r w:rsidR="00FC01C9">
        <w:t>evaluate the evidence. What conclusions does this evidence support</w:t>
      </w:r>
      <w:r w:rsidR="00466A76">
        <w:t>? What are the limitations of this evidence?</w:t>
      </w:r>
    </w:p>
    <w:p w:rsidR="00C93E42" w:rsidRDefault="00C93E42" w:rsidP="00471ED0">
      <w:pPr>
        <w:rPr>
          <w:b/>
        </w:rPr>
      </w:pPr>
    </w:p>
    <w:p w:rsidR="00C93E42" w:rsidRDefault="00C93E42" w:rsidP="00C93E42">
      <w:r>
        <w:t xml:space="preserve">If you would like your students to develop a more sophisticated understanding of clinical trials, observational studies, and other nutritional research, I recommend the </w:t>
      </w:r>
      <w:r w:rsidRPr="003338A1">
        <w:rPr>
          <w:u w:val="single"/>
        </w:rPr>
        <w:t>follow-up activity</w:t>
      </w:r>
      <w:r>
        <w:t xml:space="preserve"> "Vitamins </w:t>
      </w:r>
      <w:r w:rsidRPr="00EB142B">
        <w:t>and Health – Why Experts Disagree"</w:t>
      </w:r>
      <w:r w:rsidR="006967BA">
        <w:t xml:space="preserve"> (</w:t>
      </w:r>
      <w:r w:rsidRPr="00EB142B">
        <w:t xml:space="preserve">available at </w:t>
      </w:r>
      <w:hyperlink r:id="rId15" w:history="1">
        <w:r w:rsidR="00DA6BE1" w:rsidRPr="009A701A">
          <w:rPr>
            <w:rStyle w:val="Hyperlink"/>
          </w:rPr>
          <w:t>http://serendipstudio.org/exchange/bioactivities/vitamins</w:t>
        </w:r>
      </w:hyperlink>
      <w:r w:rsidR="006967BA">
        <w:t>)</w:t>
      </w:r>
      <w:r>
        <w:t xml:space="preserve">. </w:t>
      </w:r>
      <w:r w:rsidR="000675FA" w:rsidRPr="00D82B91">
        <w:t xml:space="preserve">This </w:t>
      </w:r>
      <w:r w:rsidR="006967BA">
        <w:t xml:space="preserve">discussion/worksheet </w:t>
      </w:r>
      <w:r w:rsidR="000675FA" w:rsidRPr="00D82B91">
        <w:t>activity</w:t>
      </w:r>
      <w:r w:rsidR="000675FA">
        <w:t xml:space="preserve"> engages students in analyzing </w:t>
      </w:r>
      <w:r w:rsidR="00750A1D">
        <w:t>the seemingly contradictory research results</w:t>
      </w:r>
      <w:r w:rsidR="000675FA">
        <w:t xml:space="preserve"> concerning the health effects of vitamin E and helps </w:t>
      </w:r>
      <w:r w:rsidR="00750A1D">
        <w:t>students</w:t>
      </w:r>
      <w:r w:rsidR="000675FA">
        <w:t xml:space="preserve"> learn how to evaluate evidence, with a major focus on understanding the strengths and weaknesses of different types of studies. </w:t>
      </w:r>
    </w:p>
    <w:p w:rsidR="00471ED0" w:rsidRDefault="00471ED0" w:rsidP="00471ED0">
      <w:pPr>
        <w:rPr>
          <w:b/>
        </w:rPr>
      </w:pPr>
    </w:p>
    <w:p w:rsidR="00370C23" w:rsidRPr="00FC01C9" w:rsidRDefault="00370C23" w:rsidP="00471ED0">
      <w:r w:rsidRPr="00FC01C9">
        <w:rPr>
          <w:u w:val="single"/>
        </w:rPr>
        <w:t>III.</w:t>
      </w:r>
      <w:r w:rsidR="00C13994" w:rsidRPr="00FC01C9">
        <w:rPr>
          <w:u w:val="single"/>
        </w:rPr>
        <w:t xml:space="preserve"> U</w:t>
      </w:r>
      <w:r w:rsidRPr="00FC01C9">
        <w:rPr>
          <w:u w:val="single"/>
        </w:rPr>
        <w:t>nderstanding the Scientific Method</w:t>
      </w:r>
      <w:r w:rsidRPr="00FC01C9">
        <w:t xml:space="preserve"> </w:t>
      </w:r>
    </w:p>
    <w:p w:rsidR="00370C23" w:rsidRDefault="00370C23" w:rsidP="00370C23"/>
    <w:p w:rsidR="00370C23" w:rsidRDefault="00370C23" w:rsidP="00370C23">
      <w:r>
        <w:t>Useful</w:t>
      </w:r>
      <w:r w:rsidR="009B46D5">
        <w:t xml:space="preserve"> additions</w:t>
      </w:r>
      <w:r>
        <w:t xml:space="preserve"> </w:t>
      </w:r>
      <w:r w:rsidR="009B46D5">
        <w:t>and modifications for</w:t>
      </w:r>
      <w:r>
        <w:t xml:space="preserve"> the model of the scientific method shown in </w:t>
      </w:r>
      <w:r w:rsidR="00471ED0">
        <w:rPr>
          <w:u w:val="single"/>
        </w:rPr>
        <w:t xml:space="preserve">question </w:t>
      </w:r>
      <w:r w:rsidR="00B32033">
        <w:rPr>
          <w:u w:val="single"/>
        </w:rPr>
        <w:t>15</w:t>
      </w:r>
      <w:r>
        <w:t xml:space="preserve"> include:</w:t>
      </w:r>
    </w:p>
    <w:p w:rsidR="00370C23" w:rsidRDefault="00370C23" w:rsidP="00B974D6">
      <w:pPr>
        <w:numPr>
          <w:ilvl w:val="0"/>
          <w:numId w:val="19"/>
        </w:numPr>
        <w:ind w:left="360"/>
      </w:pPr>
      <w:r>
        <w:t>review the scientific literature to see what previous researchers have found</w:t>
      </w:r>
    </w:p>
    <w:p w:rsidR="00370C23" w:rsidRDefault="00370C23" w:rsidP="00B974D6">
      <w:pPr>
        <w:numPr>
          <w:ilvl w:val="0"/>
          <w:numId w:val="19"/>
        </w:numPr>
        <w:ind w:left="360"/>
      </w:pPr>
      <w:r>
        <w:t xml:space="preserve">conduct an experiment </w:t>
      </w:r>
      <w:r w:rsidRPr="00B859FC">
        <w:rPr>
          <w:u w:val="single"/>
        </w:rPr>
        <w:t>or</w:t>
      </w:r>
      <w:r>
        <w:t xml:space="preserve"> observational </w:t>
      </w:r>
      <w:r w:rsidR="0091008F">
        <w:t>study</w:t>
      </w:r>
    </w:p>
    <w:p w:rsidR="00E41674" w:rsidRDefault="00370C23" w:rsidP="00B974D6">
      <w:pPr>
        <w:numPr>
          <w:ilvl w:val="0"/>
          <w:numId w:val="19"/>
        </w:numPr>
        <w:ind w:left="360"/>
      </w:pPr>
      <w:r>
        <w:t xml:space="preserve">analyze </w:t>
      </w:r>
      <w:r w:rsidR="00E41674">
        <w:t>data</w:t>
      </w:r>
    </w:p>
    <w:p w:rsidR="00370C23" w:rsidRDefault="00370C23" w:rsidP="00B974D6">
      <w:pPr>
        <w:numPr>
          <w:ilvl w:val="0"/>
          <w:numId w:val="19"/>
        </w:numPr>
        <w:ind w:left="360"/>
      </w:pPr>
      <w:r>
        <w:t xml:space="preserve">interpret </w:t>
      </w:r>
      <w:r w:rsidR="00B859FC">
        <w:t>results</w:t>
      </w:r>
      <w:r w:rsidR="00E41674">
        <w:t>, considering various possible alternative hypotheses that could account for the observed results</w:t>
      </w:r>
    </w:p>
    <w:p w:rsidR="00B974D6" w:rsidRDefault="00B859FC" w:rsidP="00B974D6">
      <w:pPr>
        <w:numPr>
          <w:ilvl w:val="0"/>
          <w:numId w:val="19"/>
        </w:numPr>
        <w:ind w:left="360"/>
      </w:pPr>
      <w:r>
        <w:t xml:space="preserve">usually cannot accept or reject </w:t>
      </w:r>
      <w:r w:rsidR="0079700E">
        <w:t xml:space="preserve">a </w:t>
      </w:r>
      <w:r>
        <w:t>hypothesis based on a single study; instead</w:t>
      </w:r>
      <w:r w:rsidR="00B974D6">
        <w:t>:</w:t>
      </w:r>
    </w:p>
    <w:p w:rsidR="00B974D6" w:rsidRDefault="00B859FC" w:rsidP="009A2974">
      <w:pPr>
        <w:numPr>
          <w:ilvl w:val="0"/>
          <w:numId w:val="19"/>
        </w:numPr>
      </w:pPr>
      <w:r>
        <w:t xml:space="preserve">may find evidence in support of accepting or rejecting </w:t>
      </w:r>
      <w:r w:rsidR="0079700E">
        <w:t xml:space="preserve">a </w:t>
      </w:r>
      <w:r>
        <w:t>hypothesis</w:t>
      </w:r>
      <w:r w:rsidR="0079700E">
        <w:t>,</w:t>
      </w:r>
      <w:r w:rsidR="00CB3A88">
        <w:t xml:space="preserve"> </w:t>
      </w:r>
      <w:r w:rsidR="00B974D6">
        <w:t>and</w:t>
      </w:r>
      <w:r w:rsidR="00CB3A88">
        <w:t xml:space="preserve"> </w:t>
      </w:r>
      <w:r w:rsidR="00FC01C9">
        <w:t xml:space="preserve">other </w:t>
      </w:r>
      <w:r w:rsidR="00833FEC">
        <w:t>researchers</w:t>
      </w:r>
      <w:r w:rsidR="00FC01C9">
        <w:t xml:space="preserve"> may try to replicate </w:t>
      </w:r>
    </w:p>
    <w:p w:rsidR="00B974D6" w:rsidRDefault="00FC01C9" w:rsidP="009A2974">
      <w:pPr>
        <w:numPr>
          <w:ilvl w:val="0"/>
          <w:numId w:val="19"/>
        </w:numPr>
      </w:pPr>
      <w:r w:rsidRPr="009B46D5">
        <w:rPr>
          <w:i/>
        </w:rPr>
        <w:t>or</w:t>
      </w:r>
      <w:r>
        <w:t xml:space="preserve"> </w:t>
      </w:r>
      <w:r w:rsidR="00833FEC">
        <w:t>researchers</w:t>
      </w:r>
      <w:r>
        <w:t xml:space="preserve"> may</w:t>
      </w:r>
      <w:r w:rsidR="00304A70">
        <w:t xml:space="preserve"> identify </w:t>
      </w:r>
      <w:r>
        <w:t xml:space="preserve">limitations in </w:t>
      </w:r>
      <w:r w:rsidR="00B974D6">
        <w:t>their study</w:t>
      </w:r>
      <w:r>
        <w:t xml:space="preserve"> </w:t>
      </w:r>
      <w:r w:rsidR="00304A70">
        <w:t xml:space="preserve">and design </w:t>
      </w:r>
      <w:r>
        <w:t>an improved</w:t>
      </w:r>
      <w:r w:rsidR="00304A70">
        <w:t xml:space="preserve"> study</w:t>
      </w:r>
    </w:p>
    <w:p w:rsidR="00370C23" w:rsidRDefault="00B859FC" w:rsidP="009A2974">
      <w:pPr>
        <w:numPr>
          <w:ilvl w:val="0"/>
          <w:numId w:val="19"/>
        </w:numPr>
      </w:pPr>
      <w:r w:rsidRPr="009B46D5">
        <w:rPr>
          <w:i/>
        </w:rPr>
        <w:t>or</w:t>
      </w:r>
      <w:r>
        <w:t xml:space="preserve"> </w:t>
      </w:r>
      <w:r w:rsidR="00833FEC">
        <w:t>researchers</w:t>
      </w:r>
      <w:r w:rsidR="00FC01C9">
        <w:t xml:space="preserve"> </w:t>
      </w:r>
      <w:r>
        <w:t xml:space="preserve">may </w:t>
      </w:r>
      <w:r w:rsidR="00370C23">
        <w:t xml:space="preserve">refine </w:t>
      </w:r>
      <w:r w:rsidR="00453930">
        <w:t xml:space="preserve">their </w:t>
      </w:r>
      <w:r w:rsidR="00370C23">
        <w:t>hypothesis based on research findings</w:t>
      </w:r>
      <w:r w:rsidR="00304A70">
        <w:t xml:space="preserve"> and then test this refined hypothesis</w:t>
      </w:r>
      <w:r w:rsidR="00FC01C9">
        <w:t xml:space="preserve"> (e.g.</w:t>
      </w:r>
      <w:r w:rsidR="00833FEC">
        <w:t xml:space="preserve"> of refined hypothesis:</w:t>
      </w:r>
      <w:r w:rsidR="00466A76">
        <w:t xml:space="preserve"> </w:t>
      </w:r>
      <w:r w:rsidR="003D6DB8">
        <w:t xml:space="preserve">some researchers have suggested that diets </w:t>
      </w:r>
      <w:r w:rsidR="003D6DB8">
        <w:lastRenderedPageBreak/>
        <w:t xml:space="preserve">that are low in carbohydrates and high in </w:t>
      </w:r>
      <w:r w:rsidR="003D6DB8" w:rsidRPr="00453930">
        <w:t>animal</w:t>
      </w:r>
      <w:r w:rsidR="003D6DB8">
        <w:t xml:space="preserve"> proteins have harmful health effects</w:t>
      </w:r>
      <w:r w:rsidR="00453930">
        <w:t xml:space="preserve">, but diets high in plant proteins </w:t>
      </w:r>
      <w:r w:rsidR="0091008F">
        <w:t>may not</w:t>
      </w:r>
      <w:r w:rsidR="00453930">
        <w:t xml:space="preserve"> have harmful health effects</w:t>
      </w:r>
      <w:r w:rsidR="00FC01C9">
        <w:t>)</w:t>
      </w:r>
      <w:r w:rsidR="00466A76">
        <w:t>.</w:t>
      </w:r>
    </w:p>
    <w:p w:rsidR="00105CCC" w:rsidRDefault="00105CCC" w:rsidP="00370C23"/>
    <w:p w:rsidR="00C93E42" w:rsidRDefault="00C93E42" w:rsidP="00C93E42">
      <w:r>
        <w:t xml:space="preserve">If you want your students to learn about the scientific method by designing, carrying out, and interpreting the results of </w:t>
      </w:r>
      <w:r w:rsidRPr="003338A1">
        <w:rPr>
          <w:u w:val="single"/>
        </w:rPr>
        <w:t>experiments</w:t>
      </w:r>
      <w:r>
        <w:t xml:space="preserve">, </w:t>
      </w:r>
      <w:r w:rsidR="000A7162">
        <w:t>I</w:t>
      </w:r>
      <w:r>
        <w:t xml:space="preserve"> recommend "Starch and Protein Investigation", available at </w:t>
      </w:r>
      <w:hyperlink r:id="rId16" w:history="1">
        <w:r w:rsidR="00AB383F" w:rsidRPr="009A701A">
          <w:rPr>
            <w:rStyle w:val="Hyperlink"/>
          </w:rPr>
          <w:t>http://serendipstudio.org/sci_edu/waldron/#starch</w:t>
        </w:r>
      </w:hyperlink>
      <w:r>
        <w:t xml:space="preserve">. The Teacher Notes for </w:t>
      </w:r>
      <w:r w:rsidR="00450DAD">
        <w:t>that activity</w:t>
      </w:r>
      <w:r>
        <w:t xml:space="preserve"> provide links to other similar activities.</w:t>
      </w:r>
    </w:p>
    <w:p w:rsidR="0091008F" w:rsidRDefault="0091008F" w:rsidP="003338A1"/>
    <w:p w:rsidR="003338A1" w:rsidRDefault="0091008F" w:rsidP="003338A1">
      <w:r>
        <w:t xml:space="preserve">The </w:t>
      </w:r>
      <w:r w:rsidR="00C93E42">
        <w:t xml:space="preserve">website </w:t>
      </w:r>
      <w:hyperlink r:id="rId17" w:history="1">
        <w:r w:rsidR="00C93E42" w:rsidRPr="00EB142B">
          <w:rPr>
            <w:rStyle w:val="Hyperlink"/>
          </w:rPr>
          <w:t>http://serendipstudio.org/exchange/bioactivities</w:t>
        </w:r>
      </w:hyperlink>
      <w:r w:rsidR="003338A1">
        <w:t xml:space="preserve"> provides </w:t>
      </w:r>
      <w:r w:rsidR="003338A1" w:rsidRPr="003338A1">
        <w:rPr>
          <w:szCs w:val="28"/>
        </w:rPr>
        <w:t>discussion/worksheet activities</w:t>
      </w:r>
      <w:r w:rsidR="003338A1">
        <w:rPr>
          <w:szCs w:val="28"/>
        </w:rPr>
        <w:t xml:space="preserve"> that </w:t>
      </w:r>
      <w:r w:rsidR="003338A1">
        <w:t xml:space="preserve">engage students in a variety of </w:t>
      </w:r>
      <w:r w:rsidR="003338A1" w:rsidRPr="0091008F">
        <w:rPr>
          <w:u w:val="single"/>
        </w:rPr>
        <w:t>scientific practices</w:t>
      </w:r>
      <w:r w:rsidR="003338A1">
        <w:t xml:space="preserve"> such as interpreting evidence, using scientific understanding to construct explanations of observed phenomena, and applying scientific knowledge to policy questions. For example, see:</w:t>
      </w:r>
    </w:p>
    <w:p w:rsidR="003338A1" w:rsidRDefault="003338A1" w:rsidP="003338A1">
      <w:pPr>
        <w:numPr>
          <w:ilvl w:val="0"/>
          <w:numId w:val="27"/>
        </w:numPr>
        <w:rPr>
          <w:szCs w:val="28"/>
        </w:rPr>
      </w:pPr>
      <w:r>
        <w:rPr>
          <w:szCs w:val="28"/>
        </w:rPr>
        <w:t>Barley and Oat’s Brewing Backfire</w:t>
      </w:r>
    </w:p>
    <w:p w:rsidR="003338A1" w:rsidRDefault="003338A1" w:rsidP="003338A1">
      <w:pPr>
        <w:numPr>
          <w:ilvl w:val="0"/>
          <w:numId w:val="27"/>
        </w:numPr>
        <w:rPr>
          <w:szCs w:val="28"/>
        </w:rPr>
      </w:pPr>
      <w:r>
        <w:rPr>
          <w:szCs w:val="28"/>
        </w:rPr>
        <w:t>Where does a Plant's Mass Come from?</w:t>
      </w:r>
    </w:p>
    <w:p w:rsidR="003338A1" w:rsidRDefault="003338A1" w:rsidP="003338A1">
      <w:pPr>
        <w:numPr>
          <w:ilvl w:val="0"/>
          <w:numId w:val="27"/>
        </w:numPr>
        <w:rPr>
          <w:szCs w:val="28"/>
        </w:rPr>
      </w:pPr>
      <w:r>
        <w:rPr>
          <w:szCs w:val="28"/>
        </w:rPr>
        <w:t>Plant Growth Puzzle</w:t>
      </w:r>
    </w:p>
    <w:p w:rsidR="00C93E42" w:rsidRDefault="003338A1" w:rsidP="003338A1">
      <w:pPr>
        <w:numPr>
          <w:ilvl w:val="0"/>
          <w:numId w:val="27"/>
        </w:numPr>
        <w:rPr>
          <w:szCs w:val="28"/>
        </w:rPr>
      </w:pPr>
      <w:r>
        <w:rPr>
          <w:szCs w:val="28"/>
        </w:rPr>
        <w:t>Should states repeal their laws banning first cousin marriage? – Effects of first cousin marriage on health risks for their children</w:t>
      </w:r>
    </w:p>
    <w:p w:rsidR="003338A1" w:rsidRDefault="00C93E42" w:rsidP="003338A1">
      <w:pPr>
        <w:numPr>
          <w:ilvl w:val="0"/>
          <w:numId w:val="27"/>
        </w:numPr>
        <w:rPr>
          <w:szCs w:val="28"/>
        </w:rPr>
      </w:pPr>
      <w:r>
        <w:rPr>
          <w:szCs w:val="28"/>
        </w:rPr>
        <w:t>Vitamins and Health – Why Experts Disagree</w:t>
      </w:r>
    </w:p>
    <w:p w:rsidR="003338A1" w:rsidRDefault="003338A1" w:rsidP="003338A1">
      <w:pPr>
        <w:numPr>
          <w:ilvl w:val="0"/>
          <w:numId w:val="27"/>
        </w:numPr>
      </w:pPr>
      <w:r>
        <w:rPr>
          <w:szCs w:val="28"/>
        </w:rPr>
        <w:t>Understanding the Biology of Cancer</w:t>
      </w:r>
    </w:p>
    <w:p w:rsidR="003338A1" w:rsidRDefault="003338A1"/>
    <w:p w:rsidR="00FB2130" w:rsidRDefault="00FB2130">
      <w:r>
        <w:t xml:space="preserve">A wealth of resources for teaching and understanding the scientific </w:t>
      </w:r>
      <w:r w:rsidR="00092DD1">
        <w:t>process</w:t>
      </w:r>
      <w:r>
        <w:t xml:space="preserve"> are provided </w:t>
      </w:r>
      <w:r w:rsidR="00092DD1">
        <w:t>in</w:t>
      </w:r>
    </w:p>
    <w:p w:rsidR="00FB2130" w:rsidRDefault="00FB2130">
      <w:r>
        <w:t xml:space="preserve">"Understanding Science – </w:t>
      </w:r>
      <w:r w:rsidR="00152A65">
        <w:t>How</w:t>
      </w:r>
      <w:r>
        <w:t xml:space="preserve"> science really works", available at </w:t>
      </w:r>
      <w:hyperlink r:id="rId18" w:history="1">
        <w:r>
          <w:rPr>
            <w:rStyle w:val="Hyperlink"/>
          </w:rPr>
          <w:t>http://undsci.berkeley.edu/</w:t>
        </w:r>
      </w:hyperlink>
    </w:p>
    <w:p w:rsidR="00AA60E5" w:rsidRDefault="00AA60E5"/>
    <w:p w:rsidR="00770E26" w:rsidRDefault="00AA60E5" w:rsidP="003338A1">
      <w:r>
        <w:t xml:space="preserve">A discussion of the diversity and dynamism of the scientific </w:t>
      </w:r>
      <w:r w:rsidR="00FC01C9">
        <w:t>process</w:t>
      </w:r>
      <w:r>
        <w:t xml:space="preserve"> is provided in "Problems with</w:t>
      </w:r>
      <w:r w:rsidR="00FC01C9">
        <w:t xml:space="preserve"> </w:t>
      </w:r>
      <w:r>
        <w:t>'the scientific method'</w:t>
      </w:r>
      <w:r w:rsidR="00FC01C9">
        <w:t xml:space="preserve"> </w:t>
      </w:r>
      <w:r>
        <w:t xml:space="preserve">", available at </w:t>
      </w:r>
      <w:hyperlink r:id="rId19" w:history="1">
        <w:r>
          <w:rPr>
            <w:rStyle w:val="Hyperlink"/>
          </w:rPr>
          <w:t>http://www.sciencenewsforkids.org/2012/07/problems-with-the-scientific-method/</w:t>
        </w:r>
      </w:hyperlink>
    </w:p>
    <w:sectPr w:rsidR="00770E26" w:rsidSect="00833FEC">
      <w:footerReference w:type="default" r:id="rId20"/>
      <w:pgSz w:w="12240" w:h="15840"/>
      <w:pgMar w:top="864"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57C" w:rsidRDefault="00FF057C">
      <w:r>
        <w:separator/>
      </w:r>
    </w:p>
  </w:endnote>
  <w:endnote w:type="continuationSeparator" w:id="0">
    <w:p w:rsidR="00FF057C" w:rsidRDefault="00FF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4B" w:rsidRDefault="00F3264B">
    <w:pPr>
      <w:pStyle w:val="Footer"/>
      <w:jc w:val="right"/>
    </w:pPr>
    <w:r>
      <w:fldChar w:fldCharType="begin"/>
    </w:r>
    <w:r>
      <w:instrText xml:space="preserve"> PAGE   \* MERGEFORMAT </w:instrText>
    </w:r>
    <w:r>
      <w:fldChar w:fldCharType="separate"/>
    </w:r>
    <w:r w:rsidR="008E6CFF">
      <w:rPr>
        <w:noProof/>
      </w:rPr>
      <w:t>7</w:t>
    </w:r>
    <w:r>
      <w:rPr>
        <w:noProof/>
      </w:rPr>
      <w:fldChar w:fldCharType="end"/>
    </w:r>
  </w:p>
  <w:p w:rsidR="00F3264B" w:rsidRDefault="00F3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57C" w:rsidRDefault="00FF057C">
      <w:r>
        <w:separator/>
      </w:r>
    </w:p>
  </w:footnote>
  <w:footnote w:type="continuationSeparator" w:id="0">
    <w:p w:rsidR="00FF057C" w:rsidRDefault="00FF057C">
      <w:r>
        <w:continuationSeparator/>
      </w:r>
    </w:p>
  </w:footnote>
  <w:footnote w:id="1">
    <w:p w:rsidR="0076300B" w:rsidRDefault="0076300B" w:rsidP="00FE7DDF">
      <w:r>
        <w:rPr>
          <w:rStyle w:val="FootnoteReference"/>
        </w:rPr>
        <w:footnoteRef/>
      </w:r>
      <w:r>
        <w:rPr>
          <w:sz w:val="18"/>
          <w:szCs w:val="18"/>
        </w:rPr>
        <w:t xml:space="preserve"> These Teacher Notes, the related Student Handout, and other activities for teaching biology are available at </w:t>
      </w:r>
      <w:hyperlink r:id="rId1" w:history="1">
        <w:r w:rsidR="00AA30DB" w:rsidRPr="00651CF3">
          <w:rPr>
            <w:rStyle w:val="Hyperlink"/>
            <w:sz w:val="18"/>
            <w:szCs w:val="18"/>
          </w:rPr>
          <w:t>http://serendipstudio.org/exchange/bioactivities/sciproc</w:t>
        </w:r>
      </w:hyperlink>
      <w:r w:rsidR="00AA30DB">
        <w:rPr>
          <w:sz w:val="18"/>
          <w:szCs w:val="18"/>
        </w:rPr>
        <w:t xml:space="preserve"> </w:t>
      </w:r>
      <w:r>
        <w:rPr>
          <w:sz w:val="18"/>
          <w:szCs w:val="18"/>
        </w:rPr>
        <w:t xml:space="preserve">. </w:t>
      </w:r>
    </w:p>
  </w:footnote>
  <w:footnote w:id="2">
    <w:p w:rsidR="007147B4" w:rsidRDefault="007147B4" w:rsidP="00836306">
      <w:pPr>
        <w:pStyle w:val="FootnoteText"/>
      </w:pPr>
    </w:p>
    <w:p w:rsidR="00836306" w:rsidRPr="00F26B88" w:rsidRDefault="00836306" w:rsidP="00836306">
      <w:pPr>
        <w:pStyle w:val="FootnoteText"/>
        <w:rPr>
          <w:sz w:val="18"/>
          <w:szCs w:val="18"/>
        </w:rPr>
      </w:pPr>
      <w:r>
        <w:rPr>
          <w:rStyle w:val="FootnoteReference"/>
        </w:rPr>
        <w:footnoteRef/>
      </w:r>
      <w:r>
        <w:t xml:space="preserve"> </w:t>
      </w:r>
      <w:r w:rsidRPr="00F26B88">
        <w:rPr>
          <w:sz w:val="18"/>
          <w:szCs w:val="18"/>
        </w:rPr>
        <w:t xml:space="preserve">Quotations and recommendations for students to engage in scientific practices are from </w:t>
      </w:r>
      <w:r w:rsidRPr="00F26B88">
        <w:rPr>
          <w:sz w:val="18"/>
          <w:szCs w:val="18"/>
          <w:u w:val="single"/>
        </w:rPr>
        <w:t>A Framework for K-12 Science Education: Practices, Crosscutting Concepts, and Core Ideas</w:t>
      </w:r>
      <w:r w:rsidRPr="00F26B88">
        <w:rPr>
          <w:sz w:val="18"/>
          <w:szCs w:val="18"/>
        </w:rPr>
        <w:t xml:space="preserve"> (available at </w:t>
      </w:r>
      <w:hyperlink r:id="rId2" w:history="1">
        <w:r w:rsidRPr="00F26B88">
          <w:rPr>
            <w:rStyle w:val="Hyperlink"/>
            <w:sz w:val="18"/>
            <w:szCs w:val="18"/>
          </w:rPr>
          <w:t>http://www.nap.edu/catalog.php?record_id=13165</w:t>
        </w:r>
      </w:hyperlink>
      <w:r w:rsidRPr="00F26B88">
        <w:rPr>
          <w:sz w:val="18"/>
          <w:szCs w:val="18"/>
        </w:rPr>
        <w:t xml:space="preserve"> ).</w:t>
      </w:r>
    </w:p>
  </w:footnote>
  <w:footnote w:id="3">
    <w:p w:rsidR="00C12326" w:rsidRDefault="00C12326">
      <w:pPr>
        <w:pStyle w:val="FootnoteText"/>
      </w:pPr>
      <w:r>
        <w:rPr>
          <w:rStyle w:val="FootnoteReference"/>
        </w:rPr>
        <w:footnoteRef/>
      </w:r>
      <w:r>
        <w:t xml:space="preserve"> One exception to this generalization </w:t>
      </w:r>
      <w:r w:rsidR="008D03A2">
        <w:t>occurs</w:t>
      </w:r>
      <w:r>
        <w:t xml:space="preserve"> </w:t>
      </w:r>
      <w:r w:rsidR="008D03A2">
        <w:t xml:space="preserve">when observational studies find </w:t>
      </w:r>
      <w:r w:rsidR="0011588E">
        <w:t>an extremely</w:t>
      </w:r>
      <w:r>
        <w:t xml:space="preserve"> strong association </w:t>
      </w:r>
      <w:r w:rsidR="0011588E">
        <w:t>(</w:t>
      </w:r>
      <w:r>
        <w:t xml:space="preserve">such as the </w:t>
      </w:r>
      <w:r w:rsidR="008D03A2">
        <w:t>roughly 10-fold greater risk of lung cancer among cigarette smokers</w:t>
      </w:r>
      <w:r w:rsidR="0011588E">
        <w:t>)</w:t>
      </w:r>
      <w:r w:rsidR="008D03A2">
        <w:t>. This association is too strong to be due to any plausible confounding factors</w:t>
      </w:r>
      <w:r w:rsidR="002C383F">
        <w:t>.</w:t>
      </w:r>
      <w:r w:rsidR="0011588E">
        <w:t xml:space="preserve"> </w:t>
      </w:r>
      <w:r w:rsidR="002C383F">
        <w:t>Reverse</w:t>
      </w:r>
      <w:r>
        <w:t xml:space="preserve"> causation </w:t>
      </w:r>
      <w:r w:rsidR="002C383F">
        <w:t>(i.e. effects of lung cancer on smoking) can</w:t>
      </w:r>
      <w:r>
        <w:t xml:space="preserve"> be ruled out </w:t>
      </w:r>
      <w:r w:rsidR="008D03A2">
        <w:t>because</w:t>
      </w:r>
      <w:r>
        <w:t xml:space="preserve"> cigarette smoking begins decades before lung cancer develops.</w:t>
      </w:r>
      <w:r w:rsidR="008D03A2">
        <w:t xml:space="preserve"> Thus, this observational evidence provides strong support for a causal effect of cigarette smoking on lung cancer.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325"/>
    <w:multiLevelType w:val="hybridMultilevel"/>
    <w:tmpl w:val="190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61C9"/>
    <w:multiLevelType w:val="hybridMultilevel"/>
    <w:tmpl w:val="332EE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1684E"/>
    <w:multiLevelType w:val="hybridMultilevel"/>
    <w:tmpl w:val="834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BAA"/>
    <w:multiLevelType w:val="hybridMultilevel"/>
    <w:tmpl w:val="FB4885D4"/>
    <w:lvl w:ilvl="0" w:tplc="A9AC9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41BCA"/>
    <w:multiLevelType w:val="hybridMultilevel"/>
    <w:tmpl w:val="B5D6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1BD5"/>
    <w:multiLevelType w:val="hybridMultilevel"/>
    <w:tmpl w:val="244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2929"/>
    <w:multiLevelType w:val="multilevel"/>
    <w:tmpl w:val="63B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4556E"/>
    <w:multiLevelType w:val="hybridMultilevel"/>
    <w:tmpl w:val="E59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20895"/>
    <w:multiLevelType w:val="hybridMultilevel"/>
    <w:tmpl w:val="F850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C28D6"/>
    <w:multiLevelType w:val="hybridMultilevel"/>
    <w:tmpl w:val="1974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7540F"/>
    <w:multiLevelType w:val="multilevel"/>
    <w:tmpl w:val="FB5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96BC9"/>
    <w:multiLevelType w:val="hybridMultilevel"/>
    <w:tmpl w:val="BB7C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560AB"/>
    <w:multiLevelType w:val="multilevel"/>
    <w:tmpl w:val="AB0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823B2"/>
    <w:multiLevelType w:val="multilevel"/>
    <w:tmpl w:val="186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F1667"/>
    <w:multiLevelType w:val="hybridMultilevel"/>
    <w:tmpl w:val="8BD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C4AAC"/>
    <w:multiLevelType w:val="hybridMultilevel"/>
    <w:tmpl w:val="38AA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1403"/>
    <w:multiLevelType w:val="hybridMultilevel"/>
    <w:tmpl w:val="BBEE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F376A"/>
    <w:multiLevelType w:val="multilevel"/>
    <w:tmpl w:val="3DA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053801"/>
    <w:multiLevelType w:val="hybridMultilevel"/>
    <w:tmpl w:val="8918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1683B"/>
    <w:multiLevelType w:val="hybridMultilevel"/>
    <w:tmpl w:val="FA5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32A8A"/>
    <w:multiLevelType w:val="hybridMultilevel"/>
    <w:tmpl w:val="31B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B5BC8"/>
    <w:multiLevelType w:val="hybridMultilevel"/>
    <w:tmpl w:val="C6D6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27EE2"/>
    <w:multiLevelType w:val="hybridMultilevel"/>
    <w:tmpl w:val="FA08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432B3"/>
    <w:multiLevelType w:val="hybridMultilevel"/>
    <w:tmpl w:val="E538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426AE"/>
    <w:multiLevelType w:val="hybridMultilevel"/>
    <w:tmpl w:val="12F8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B7564"/>
    <w:multiLevelType w:val="hybridMultilevel"/>
    <w:tmpl w:val="7B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A5C56"/>
    <w:multiLevelType w:val="hybridMultilevel"/>
    <w:tmpl w:val="2D0C8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21AD0"/>
    <w:multiLevelType w:val="multilevel"/>
    <w:tmpl w:val="8E6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3"/>
  </w:num>
  <w:num w:numId="4">
    <w:abstractNumId w:val="27"/>
  </w:num>
  <w:num w:numId="5">
    <w:abstractNumId w:val="10"/>
  </w:num>
  <w:num w:numId="6">
    <w:abstractNumId w:val="12"/>
  </w:num>
  <w:num w:numId="7">
    <w:abstractNumId w:val="3"/>
  </w:num>
  <w:num w:numId="8">
    <w:abstractNumId w:val="9"/>
  </w:num>
  <w:num w:numId="9">
    <w:abstractNumId w:val="1"/>
  </w:num>
  <w:num w:numId="10">
    <w:abstractNumId w:val="25"/>
  </w:num>
  <w:num w:numId="11">
    <w:abstractNumId w:val="26"/>
  </w:num>
  <w:num w:numId="12">
    <w:abstractNumId w:val="20"/>
  </w:num>
  <w:num w:numId="13">
    <w:abstractNumId w:val="22"/>
  </w:num>
  <w:num w:numId="14">
    <w:abstractNumId w:val="16"/>
  </w:num>
  <w:num w:numId="15">
    <w:abstractNumId w:val="23"/>
  </w:num>
  <w:num w:numId="16">
    <w:abstractNumId w:val="11"/>
  </w:num>
  <w:num w:numId="17">
    <w:abstractNumId w:val="5"/>
  </w:num>
  <w:num w:numId="18">
    <w:abstractNumId w:val="8"/>
  </w:num>
  <w:num w:numId="19">
    <w:abstractNumId w:val="15"/>
  </w:num>
  <w:num w:numId="20">
    <w:abstractNumId w:val="0"/>
  </w:num>
  <w:num w:numId="21">
    <w:abstractNumId w:val="19"/>
  </w:num>
  <w:num w:numId="22">
    <w:abstractNumId w:val="18"/>
  </w:num>
  <w:num w:numId="23">
    <w:abstractNumId w:val="7"/>
  </w:num>
  <w:num w:numId="24">
    <w:abstractNumId w:val="24"/>
  </w:num>
  <w:num w:numId="25">
    <w:abstractNumId w:val="21"/>
  </w:num>
  <w:num w:numId="26">
    <w:abstractNumId w:val="4"/>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F8"/>
    <w:rsid w:val="00001CCA"/>
    <w:rsid w:val="00004191"/>
    <w:rsid w:val="0000556B"/>
    <w:rsid w:val="000057BA"/>
    <w:rsid w:val="00006C9A"/>
    <w:rsid w:val="000220DD"/>
    <w:rsid w:val="00025270"/>
    <w:rsid w:val="0002641F"/>
    <w:rsid w:val="00030382"/>
    <w:rsid w:val="00031899"/>
    <w:rsid w:val="00050BBF"/>
    <w:rsid w:val="00057370"/>
    <w:rsid w:val="00060809"/>
    <w:rsid w:val="00061F66"/>
    <w:rsid w:val="00063FF0"/>
    <w:rsid w:val="0006610F"/>
    <w:rsid w:val="000675FA"/>
    <w:rsid w:val="00076552"/>
    <w:rsid w:val="000826BE"/>
    <w:rsid w:val="00084DAE"/>
    <w:rsid w:val="00091D83"/>
    <w:rsid w:val="00092DD1"/>
    <w:rsid w:val="00092E9A"/>
    <w:rsid w:val="000936E1"/>
    <w:rsid w:val="00095C72"/>
    <w:rsid w:val="000978CF"/>
    <w:rsid w:val="000A7162"/>
    <w:rsid w:val="000A7690"/>
    <w:rsid w:val="000B1BA9"/>
    <w:rsid w:val="000B7155"/>
    <w:rsid w:val="000C3E48"/>
    <w:rsid w:val="000C457A"/>
    <w:rsid w:val="000C5537"/>
    <w:rsid w:val="000D01C3"/>
    <w:rsid w:val="000D0AB0"/>
    <w:rsid w:val="000D1320"/>
    <w:rsid w:val="000F13C3"/>
    <w:rsid w:val="000F333D"/>
    <w:rsid w:val="000F4774"/>
    <w:rsid w:val="000F4DE4"/>
    <w:rsid w:val="000F61A9"/>
    <w:rsid w:val="000F740B"/>
    <w:rsid w:val="00105CCC"/>
    <w:rsid w:val="00106E4F"/>
    <w:rsid w:val="0011588E"/>
    <w:rsid w:val="0012105A"/>
    <w:rsid w:val="00122224"/>
    <w:rsid w:val="00135227"/>
    <w:rsid w:val="001366DA"/>
    <w:rsid w:val="0014054D"/>
    <w:rsid w:val="00140E49"/>
    <w:rsid w:val="00143095"/>
    <w:rsid w:val="00146534"/>
    <w:rsid w:val="00152A65"/>
    <w:rsid w:val="001539ED"/>
    <w:rsid w:val="00153CC2"/>
    <w:rsid w:val="001547C5"/>
    <w:rsid w:val="00156638"/>
    <w:rsid w:val="00161233"/>
    <w:rsid w:val="0016258E"/>
    <w:rsid w:val="001703EE"/>
    <w:rsid w:val="001730BB"/>
    <w:rsid w:val="00180EDA"/>
    <w:rsid w:val="00184009"/>
    <w:rsid w:val="0018685D"/>
    <w:rsid w:val="001A2880"/>
    <w:rsid w:val="001A3D27"/>
    <w:rsid w:val="001B0810"/>
    <w:rsid w:val="001B2FFC"/>
    <w:rsid w:val="001B3DBC"/>
    <w:rsid w:val="001C6734"/>
    <w:rsid w:val="001D6D30"/>
    <w:rsid w:val="001E02D6"/>
    <w:rsid w:val="001E19B7"/>
    <w:rsid w:val="001E4603"/>
    <w:rsid w:val="001E6418"/>
    <w:rsid w:val="00206F52"/>
    <w:rsid w:val="002107D5"/>
    <w:rsid w:val="00211D73"/>
    <w:rsid w:val="0021269C"/>
    <w:rsid w:val="00217FA9"/>
    <w:rsid w:val="00223446"/>
    <w:rsid w:val="00225F14"/>
    <w:rsid w:val="00227CB7"/>
    <w:rsid w:val="00231588"/>
    <w:rsid w:val="00231E9F"/>
    <w:rsid w:val="00236228"/>
    <w:rsid w:val="00244CDE"/>
    <w:rsid w:val="00245E41"/>
    <w:rsid w:val="00247A73"/>
    <w:rsid w:val="002500C2"/>
    <w:rsid w:val="00260997"/>
    <w:rsid w:val="00265C8D"/>
    <w:rsid w:val="00266923"/>
    <w:rsid w:val="00270127"/>
    <w:rsid w:val="00271EA1"/>
    <w:rsid w:val="00274998"/>
    <w:rsid w:val="002808B4"/>
    <w:rsid w:val="00286B62"/>
    <w:rsid w:val="00287AE5"/>
    <w:rsid w:val="00290B27"/>
    <w:rsid w:val="0029182D"/>
    <w:rsid w:val="00292D1F"/>
    <w:rsid w:val="00293B26"/>
    <w:rsid w:val="002964D2"/>
    <w:rsid w:val="00296EFE"/>
    <w:rsid w:val="002A2526"/>
    <w:rsid w:val="002A3D55"/>
    <w:rsid w:val="002B08A8"/>
    <w:rsid w:val="002B66BD"/>
    <w:rsid w:val="002B6E1F"/>
    <w:rsid w:val="002C383F"/>
    <w:rsid w:val="002D2154"/>
    <w:rsid w:val="002D3370"/>
    <w:rsid w:val="002D3825"/>
    <w:rsid w:val="002D50B2"/>
    <w:rsid w:val="002E02F9"/>
    <w:rsid w:val="002E1C8B"/>
    <w:rsid w:val="002E7B6F"/>
    <w:rsid w:val="002F2A15"/>
    <w:rsid w:val="002F576D"/>
    <w:rsid w:val="002F6CBA"/>
    <w:rsid w:val="00304A70"/>
    <w:rsid w:val="00314FE7"/>
    <w:rsid w:val="003153D8"/>
    <w:rsid w:val="0032004E"/>
    <w:rsid w:val="00320065"/>
    <w:rsid w:val="003203E3"/>
    <w:rsid w:val="00323094"/>
    <w:rsid w:val="00323398"/>
    <w:rsid w:val="003325D3"/>
    <w:rsid w:val="003338A1"/>
    <w:rsid w:val="00335144"/>
    <w:rsid w:val="00355401"/>
    <w:rsid w:val="00363DC4"/>
    <w:rsid w:val="00365634"/>
    <w:rsid w:val="0036772E"/>
    <w:rsid w:val="00367DF8"/>
    <w:rsid w:val="0037084B"/>
    <w:rsid w:val="00370C23"/>
    <w:rsid w:val="00372CFD"/>
    <w:rsid w:val="00376314"/>
    <w:rsid w:val="00377D6F"/>
    <w:rsid w:val="00383E0A"/>
    <w:rsid w:val="003860C5"/>
    <w:rsid w:val="00392F73"/>
    <w:rsid w:val="00394E22"/>
    <w:rsid w:val="003A54B8"/>
    <w:rsid w:val="003B0018"/>
    <w:rsid w:val="003C2CF3"/>
    <w:rsid w:val="003D1E8C"/>
    <w:rsid w:val="003D6DB8"/>
    <w:rsid w:val="003D76FD"/>
    <w:rsid w:val="003D7C8F"/>
    <w:rsid w:val="003E4972"/>
    <w:rsid w:val="003E524A"/>
    <w:rsid w:val="003E5954"/>
    <w:rsid w:val="003E7223"/>
    <w:rsid w:val="003F5604"/>
    <w:rsid w:val="003F76AE"/>
    <w:rsid w:val="004107F8"/>
    <w:rsid w:val="00411C72"/>
    <w:rsid w:val="00413FCE"/>
    <w:rsid w:val="00415AEC"/>
    <w:rsid w:val="00420B28"/>
    <w:rsid w:val="0042146D"/>
    <w:rsid w:val="004221D7"/>
    <w:rsid w:val="00422C46"/>
    <w:rsid w:val="00422D7B"/>
    <w:rsid w:val="00425BA8"/>
    <w:rsid w:val="00425CD2"/>
    <w:rsid w:val="00431AC9"/>
    <w:rsid w:val="00433D19"/>
    <w:rsid w:val="00436D3D"/>
    <w:rsid w:val="00441B94"/>
    <w:rsid w:val="00450DAD"/>
    <w:rsid w:val="00453930"/>
    <w:rsid w:val="00455445"/>
    <w:rsid w:val="004567E4"/>
    <w:rsid w:val="004571D4"/>
    <w:rsid w:val="0046313F"/>
    <w:rsid w:val="0046505C"/>
    <w:rsid w:val="00466A76"/>
    <w:rsid w:val="00467557"/>
    <w:rsid w:val="00470474"/>
    <w:rsid w:val="00471ED0"/>
    <w:rsid w:val="00475971"/>
    <w:rsid w:val="004769D5"/>
    <w:rsid w:val="00477FE2"/>
    <w:rsid w:val="00480E49"/>
    <w:rsid w:val="00490076"/>
    <w:rsid w:val="004951F6"/>
    <w:rsid w:val="0049615C"/>
    <w:rsid w:val="004A1397"/>
    <w:rsid w:val="004A1647"/>
    <w:rsid w:val="004A5506"/>
    <w:rsid w:val="004A5885"/>
    <w:rsid w:val="004B1C50"/>
    <w:rsid w:val="004B5B7A"/>
    <w:rsid w:val="004B5F04"/>
    <w:rsid w:val="004C12B7"/>
    <w:rsid w:val="004C3079"/>
    <w:rsid w:val="004C4AE2"/>
    <w:rsid w:val="004C6CA2"/>
    <w:rsid w:val="004D1EF3"/>
    <w:rsid w:val="0050172C"/>
    <w:rsid w:val="00502DB1"/>
    <w:rsid w:val="00504963"/>
    <w:rsid w:val="00510FEF"/>
    <w:rsid w:val="0051181A"/>
    <w:rsid w:val="00515CD1"/>
    <w:rsid w:val="00517639"/>
    <w:rsid w:val="0052318A"/>
    <w:rsid w:val="0052543B"/>
    <w:rsid w:val="00526594"/>
    <w:rsid w:val="00527828"/>
    <w:rsid w:val="005331B5"/>
    <w:rsid w:val="0053541B"/>
    <w:rsid w:val="005457CD"/>
    <w:rsid w:val="0055095E"/>
    <w:rsid w:val="0055233A"/>
    <w:rsid w:val="0056321A"/>
    <w:rsid w:val="00570068"/>
    <w:rsid w:val="00585331"/>
    <w:rsid w:val="00587B94"/>
    <w:rsid w:val="0059045E"/>
    <w:rsid w:val="005971AF"/>
    <w:rsid w:val="005A4A55"/>
    <w:rsid w:val="005A588A"/>
    <w:rsid w:val="005B00BF"/>
    <w:rsid w:val="005C1210"/>
    <w:rsid w:val="005C1275"/>
    <w:rsid w:val="005C7E2C"/>
    <w:rsid w:val="005D341A"/>
    <w:rsid w:val="005E09C8"/>
    <w:rsid w:val="005E28EB"/>
    <w:rsid w:val="005E6C03"/>
    <w:rsid w:val="005F1A43"/>
    <w:rsid w:val="005F41F4"/>
    <w:rsid w:val="005F4317"/>
    <w:rsid w:val="005F6A0D"/>
    <w:rsid w:val="00603E71"/>
    <w:rsid w:val="00605E33"/>
    <w:rsid w:val="00626956"/>
    <w:rsid w:val="00626976"/>
    <w:rsid w:val="006348FB"/>
    <w:rsid w:val="00634C74"/>
    <w:rsid w:val="00634CD2"/>
    <w:rsid w:val="00641D20"/>
    <w:rsid w:val="006438A8"/>
    <w:rsid w:val="00643A96"/>
    <w:rsid w:val="0065176B"/>
    <w:rsid w:val="00652FCE"/>
    <w:rsid w:val="006551F1"/>
    <w:rsid w:val="00656616"/>
    <w:rsid w:val="00656B83"/>
    <w:rsid w:val="006606BD"/>
    <w:rsid w:val="0066422B"/>
    <w:rsid w:val="006645B8"/>
    <w:rsid w:val="00666E60"/>
    <w:rsid w:val="00672C83"/>
    <w:rsid w:val="0069144C"/>
    <w:rsid w:val="006967BA"/>
    <w:rsid w:val="00696BC2"/>
    <w:rsid w:val="006A2304"/>
    <w:rsid w:val="006A319D"/>
    <w:rsid w:val="006B5845"/>
    <w:rsid w:val="006B5E08"/>
    <w:rsid w:val="006C1CBD"/>
    <w:rsid w:val="006C51A9"/>
    <w:rsid w:val="006C76E5"/>
    <w:rsid w:val="006C7EE7"/>
    <w:rsid w:val="006D1692"/>
    <w:rsid w:val="006E3DDA"/>
    <w:rsid w:val="006E421F"/>
    <w:rsid w:val="006F3E55"/>
    <w:rsid w:val="006F4946"/>
    <w:rsid w:val="006F6203"/>
    <w:rsid w:val="006F6AFF"/>
    <w:rsid w:val="00706D25"/>
    <w:rsid w:val="007147B4"/>
    <w:rsid w:val="007159B2"/>
    <w:rsid w:val="00716118"/>
    <w:rsid w:val="007167C4"/>
    <w:rsid w:val="00716C95"/>
    <w:rsid w:val="00722D23"/>
    <w:rsid w:val="007236A0"/>
    <w:rsid w:val="0072755F"/>
    <w:rsid w:val="007314FC"/>
    <w:rsid w:val="0073373E"/>
    <w:rsid w:val="007345DF"/>
    <w:rsid w:val="007356E9"/>
    <w:rsid w:val="007372B5"/>
    <w:rsid w:val="007373CF"/>
    <w:rsid w:val="007423FE"/>
    <w:rsid w:val="0074695D"/>
    <w:rsid w:val="00747768"/>
    <w:rsid w:val="00750A1D"/>
    <w:rsid w:val="00751DA0"/>
    <w:rsid w:val="007528DD"/>
    <w:rsid w:val="00752EEE"/>
    <w:rsid w:val="00752F08"/>
    <w:rsid w:val="007551DB"/>
    <w:rsid w:val="0076300B"/>
    <w:rsid w:val="007671C0"/>
    <w:rsid w:val="00770E26"/>
    <w:rsid w:val="00772EE7"/>
    <w:rsid w:val="007828C7"/>
    <w:rsid w:val="007868BD"/>
    <w:rsid w:val="0079316F"/>
    <w:rsid w:val="0079586E"/>
    <w:rsid w:val="00796A6E"/>
    <w:rsid w:val="0079700E"/>
    <w:rsid w:val="007A095A"/>
    <w:rsid w:val="007A1F60"/>
    <w:rsid w:val="007A5458"/>
    <w:rsid w:val="007B4FAE"/>
    <w:rsid w:val="007C2F14"/>
    <w:rsid w:val="007D0BFA"/>
    <w:rsid w:val="007D1CF0"/>
    <w:rsid w:val="007D4B49"/>
    <w:rsid w:val="007E5071"/>
    <w:rsid w:val="007E513A"/>
    <w:rsid w:val="007E5E49"/>
    <w:rsid w:val="007E7F86"/>
    <w:rsid w:val="007F4580"/>
    <w:rsid w:val="007F766F"/>
    <w:rsid w:val="00800524"/>
    <w:rsid w:val="00800C67"/>
    <w:rsid w:val="00812FEE"/>
    <w:rsid w:val="0082144C"/>
    <w:rsid w:val="00833FEC"/>
    <w:rsid w:val="00836147"/>
    <w:rsid w:val="00836306"/>
    <w:rsid w:val="00841F59"/>
    <w:rsid w:val="008439AC"/>
    <w:rsid w:val="00846459"/>
    <w:rsid w:val="00877492"/>
    <w:rsid w:val="00877F06"/>
    <w:rsid w:val="00881949"/>
    <w:rsid w:val="00882167"/>
    <w:rsid w:val="00884FF0"/>
    <w:rsid w:val="008900E2"/>
    <w:rsid w:val="008923E3"/>
    <w:rsid w:val="008A419F"/>
    <w:rsid w:val="008A55E8"/>
    <w:rsid w:val="008B6FD7"/>
    <w:rsid w:val="008C5F69"/>
    <w:rsid w:val="008D03A2"/>
    <w:rsid w:val="008D15BA"/>
    <w:rsid w:val="008D5240"/>
    <w:rsid w:val="008E1BCB"/>
    <w:rsid w:val="008E6CFF"/>
    <w:rsid w:val="0091008F"/>
    <w:rsid w:val="00910245"/>
    <w:rsid w:val="0091059A"/>
    <w:rsid w:val="009145E0"/>
    <w:rsid w:val="00916127"/>
    <w:rsid w:val="00920CCF"/>
    <w:rsid w:val="0093111F"/>
    <w:rsid w:val="0093399A"/>
    <w:rsid w:val="00934A31"/>
    <w:rsid w:val="00936DB3"/>
    <w:rsid w:val="009459F1"/>
    <w:rsid w:val="0095225C"/>
    <w:rsid w:val="00955958"/>
    <w:rsid w:val="00956112"/>
    <w:rsid w:val="00974A6F"/>
    <w:rsid w:val="00977BD6"/>
    <w:rsid w:val="009832D1"/>
    <w:rsid w:val="00983EEB"/>
    <w:rsid w:val="00985E7A"/>
    <w:rsid w:val="00990315"/>
    <w:rsid w:val="00991576"/>
    <w:rsid w:val="009940AA"/>
    <w:rsid w:val="009A035B"/>
    <w:rsid w:val="009A1B55"/>
    <w:rsid w:val="009A2974"/>
    <w:rsid w:val="009B2BB0"/>
    <w:rsid w:val="009B300C"/>
    <w:rsid w:val="009B46D5"/>
    <w:rsid w:val="009B6597"/>
    <w:rsid w:val="009C5F14"/>
    <w:rsid w:val="009D2B8D"/>
    <w:rsid w:val="009D5473"/>
    <w:rsid w:val="00A05325"/>
    <w:rsid w:val="00A10541"/>
    <w:rsid w:val="00A136C3"/>
    <w:rsid w:val="00A2026C"/>
    <w:rsid w:val="00A21718"/>
    <w:rsid w:val="00A228AE"/>
    <w:rsid w:val="00A24146"/>
    <w:rsid w:val="00A44830"/>
    <w:rsid w:val="00A46CF8"/>
    <w:rsid w:val="00A47769"/>
    <w:rsid w:val="00A47A6B"/>
    <w:rsid w:val="00A631C6"/>
    <w:rsid w:val="00A640CF"/>
    <w:rsid w:val="00A65FCD"/>
    <w:rsid w:val="00A66D62"/>
    <w:rsid w:val="00A67E2F"/>
    <w:rsid w:val="00A770A6"/>
    <w:rsid w:val="00A778DF"/>
    <w:rsid w:val="00A80755"/>
    <w:rsid w:val="00A80858"/>
    <w:rsid w:val="00A907B0"/>
    <w:rsid w:val="00A90A99"/>
    <w:rsid w:val="00A928EA"/>
    <w:rsid w:val="00AA30DB"/>
    <w:rsid w:val="00AA60E5"/>
    <w:rsid w:val="00AB1661"/>
    <w:rsid w:val="00AB383F"/>
    <w:rsid w:val="00AC52C7"/>
    <w:rsid w:val="00AD05EA"/>
    <w:rsid w:val="00AD0761"/>
    <w:rsid w:val="00AD51C6"/>
    <w:rsid w:val="00AE0BA0"/>
    <w:rsid w:val="00AE3E74"/>
    <w:rsid w:val="00AF5480"/>
    <w:rsid w:val="00B00683"/>
    <w:rsid w:val="00B0739A"/>
    <w:rsid w:val="00B1081E"/>
    <w:rsid w:val="00B111C2"/>
    <w:rsid w:val="00B236EE"/>
    <w:rsid w:val="00B32033"/>
    <w:rsid w:val="00B3304F"/>
    <w:rsid w:val="00B36AEB"/>
    <w:rsid w:val="00B370F2"/>
    <w:rsid w:val="00B37528"/>
    <w:rsid w:val="00B415A9"/>
    <w:rsid w:val="00B4396D"/>
    <w:rsid w:val="00B43AE1"/>
    <w:rsid w:val="00B467E3"/>
    <w:rsid w:val="00B5150E"/>
    <w:rsid w:val="00B54C04"/>
    <w:rsid w:val="00B7037D"/>
    <w:rsid w:val="00B727ED"/>
    <w:rsid w:val="00B7418B"/>
    <w:rsid w:val="00B76405"/>
    <w:rsid w:val="00B85420"/>
    <w:rsid w:val="00B859FC"/>
    <w:rsid w:val="00B94846"/>
    <w:rsid w:val="00B95722"/>
    <w:rsid w:val="00B9696C"/>
    <w:rsid w:val="00B974D6"/>
    <w:rsid w:val="00BA1A4B"/>
    <w:rsid w:val="00BC1F83"/>
    <w:rsid w:val="00BC2A14"/>
    <w:rsid w:val="00BC4D1C"/>
    <w:rsid w:val="00BC7B88"/>
    <w:rsid w:val="00BD38B5"/>
    <w:rsid w:val="00BD7BEC"/>
    <w:rsid w:val="00BE1A53"/>
    <w:rsid w:val="00BE35E4"/>
    <w:rsid w:val="00BE75BE"/>
    <w:rsid w:val="00BF1EB9"/>
    <w:rsid w:val="00BF4722"/>
    <w:rsid w:val="00C020D7"/>
    <w:rsid w:val="00C03A73"/>
    <w:rsid w:val="00C0617E"/>
    <w:rsid w:val="00C12326"/>
    <w:rsid w:val="00C13994"/>
    <w:rsid w:val="00C1548B"/>
    <w:rsid w:val="00C22F65"/>
    <w:rsid w:val="00C311ED"/>
    <w:rsid w:val="00C34626"/>
    <w:rsid w:val="00C37B18"/>
    <w:rsid w:val="00C43593"/>
    <w:rsid w:val="00C46B64"/>
    <w:rsid w:val="00C52E7B"/>
    <w:rsid w:val="00C55422"/>
    <w:rsid w:val="00C617AF"/>
    <w:rsid w:val="00C660E0"/>
    <w:rsid w:val="00C769D9"/>
    <w:rsid w:val="00C8091C"/>
    <w:rsid w:val="00C84730"/>
    <w:rsid w:val="00C857D9"/>
    <w:rsid w:val="00C92AA1"/>
    <w:rsid w:val="00C93C39"/>
    <w:rsid w:val="00C93E42"/>
    <w:rsid w:val="00C96B56"/>
    <w:rsid w:val="00CA06CE"/>
    <w:rsid w:val="00CB3A88"/>
    <w:rsid w:val="00CB4468"/>
    <w:rsid w:val="00CB70EF"/>
    <w:rsid w:val="00CC571D"/>
    <w:rsid w:val="00CE5433"/>
    <w:rsid w:val="00CE7175"/>
    <w:rsid w:val="00CE7E33"/>
    <w:rsid w:val="00CF11A6"/>
    <w:rsid w:val="00CF4811"/>
    <w:rsid w:val="00CF55E9"/>
    <w:rsid w:val="00CF5925"/>
    <w:rsid w:val="00D00055"/>
    <w:rsid w:val="00D04C7E"/>
    <w:rsid w:val="00D106DF"/>
    <w:rsid w:val="00D10B13"/>
    <w:rsid w:val="00D1746F"/>
    <w:rsid w:val="00D200A4"/>
    <w:rsid w:val="00D32627"/>
    <w:rsid w:val="00D36AD3"/>
    <w:rsid w:val="00D37686"/>
    <w:rsid w:val="00D40DB7"/>
    <w:rsid w:val="00D46BB7"/>
    <w:rsid w:val="00D501A7"/>
    <w:rsid w:val="00D51A8A"/>
    <w:rsid w:val="00D51D08"/>
    <w:rsid w:val="00D53487"/>
    <w:rsid w:val="00D53CE6"/>
    <w:rsid w:val="00D60716"/>
    <w:rsid w:val="00D63FA8"/>
    <w:rsid w:val="00D71953"/>
    <w:rsid w:val="00D736DF"/>
    <w:rsid w:val="00D74618"/>
    <w:rsid w:val="00D830BF"/>
    <w:rsid w:val="00D845FC"/>
    <w:rsid w:val="00D87398"/>
    <w:rsid w:val="00D87C8B"/>
    <w:rsid w:val="00D93092"/>
    <w:rsid w:val="00D96CBE"/>
    <w:rsid w:val="00DA6BE1"/>
    <w:rsid w:val="00DA78BB"/>
    <w:rsid w:val="00DC2AC8"/>
    <w:rsid w:val="00DC4886"/>
    <w:rsid w:val="00DC50B0"/>
    <w:rsid w:val="00DD14AE"/>
    <w:rsid w:val="00DD568E"/>
    <w:rsid w:val="00DE2FD7"/>
    <w:rsid w:val="00DE62C8"/>
    <w:rsid w:val="00DF23FD"/>
    <w:rsid w:val="00DF2696"/>
    <w:rsid w:val="00DF41F4"/>
    <w:rsid w:val="00DF6BF6"/>
    <w:rsid w:val="00DF72D9"/>
    <w:rsid w:val="00DF7770"/>
    <w:rsid w:val="00E01CAC"/>
    <w:rsid w:val="00E02ECE"/>
    <w:rsid w:val="00E06C1B"/>
    <w:rsid w:val="00E16C95"/>
    <w:rsid w:val="00E23AD7"/>
    <w:rsid w:val="00E25547"/>
    <w:rsid w:val="00E2557D"/>
    <w:rsid w:val="00E30087"/>
    <w:rsid w:val="00E32AD5"/>
    <w:rsid w:val="00E360AE"/>
    <w:rsid w:val="00E41674"/>
    <w:rsid w:val="00E42C08"/>
    <w:rsid w:val="00E55B65"/>
    <w:rsid w:val="00E605FE"/>
    <w:rsid w:val="00E607AF"/>
    <w:rsid w:val="00E636E5"/>
    <w:rsid w:val="00E637C0"/>
    <w:rsid w:val="00E6422E"/>
    <w:rsid w:val="00E65CD7"/>
    <w:rsid w:val="00E6712B"/>
    <w:rsid w:val="00E6759F"/>
    <w:rsid w:val="00E70104"/>
    <w:rsid w:val="00E72F1E"/>
    <w:rsid w:val="00E74008"/>
    <w:rsid w:val="00E76DE1"/>
    <w:rsid w:val="00E8125B"/>
    <w:rsid w:val="00E84DE2"/>
    <w:rsid w:val="00E92C24"/>
    <w:rsid w:val="00E97B62"/>
    <w:rsid w:val="00EA023A"/>
    <w:rsid w:val="00EA22EE"/>
    <w:rsid w:val="00EA53EE"/>
    <w:rsid w:val="00EA5660"/>
    <w:rsid w:val="00EA7A7A"/>
    <w:rsid w:val="00EB11D7"/>
    <w:rsid w:val="00EB142B"/>
    <w:rsid w:val="00EB4815"/>
    <w:rsid w:val="00EB48EC"/>
    <w:rsid w:val="00EB4DF5"/>
    <w:rsid w:val="00EC6680"/>
    <w:rsid w:val="00EC687B"/>
    <w:rsid w:val="00ED5364"/>
    <w:rsid w:val="00ED652F"/>
    <w:rsid w:val="00ED6CE4"/>
    <w:rsid w:val="00EE2B23"/>
    <w:rsid w:val="00EE2D5C"/>
    <w:rsid w:val="00EF1FA5"/>
    <w:rsid w:val="00F026C0"/>
    <w:rsid w:val="00F072FA"/>
    <w:rsid w:val="00F11C95"/>
    <w:rsid w:val="00F14B75"/>
    <w:rsid w:val="00F250FB"/>
    <w:rsid w:val="00F25769"/>
    <w:rsid w:val="00F26B88"/>
    <w:rsid w:val="00F321D8"/>
    <w:rsid w:val="00F3264B"/>
    <w:rsid w:val="00F331F5"/>
    <w:rsid w:val="00F36881"/>
    <w:rsid w:val="00F46F11"/>
    <w:rsid w:val="00F47367"/>
    <w:rsid w:val="00F47D38"/>
    <w:rsid w:val="00F501D8"/>
    <w:rsid w:val="00F50336"/>
    <w:rsid w:val="00F511BB"/>
    <w:rsid w:val="00F5403D"/>
    <w:rsid w:val="00F5432F"/>
    <w:rsid w:val="00F65913"/>
    <w:rsid w:val="00F70CE8"/>
    <w:rsid w:val="00F71BF7"/>
    <w:rsid w:val="00F75B22"/>
    <w:rsid w:val="00F76E39"/>
    <w:rsid w:val="00F778E7"/>
    <w:rsid w:val="00F84AD7"/>
    <w:rsid w:val="00F91A44"/>
    <w:rsid w:val="00F94368"/>
    <w:rsid w:val="00F94683"/>
    <w:rsid w:val="00FA16DC"/>
    <w:rsid w:val="00FA244A"/>
    <w:rsid w:val="00FA5280"/>
    <w:rsid w:val="00FA55F9"/>
    <w:rsid w:val="00FB13E0"/>
    <w:rsid w:val="00FB2130"/>
    <w:rsid w:val="00FB371B"/>
    <w:rsid w:val="00FB408D"/>
    <w:rsid w:val="00FB420E"/>
    <w:rsid w:val="00FC01C9"/>
    <w:rsid w:val="00FC0874"/>
    <w:rsid w:val="00FC1198"/>
    <w:rsid w:val="00FC3098"/>
    <w:rsid w:val="00FC432C"/>
    <w:rsid w:val="00FC5322"/>
    <w:rsid w:val="00FD286E"/>
    <w:rsid w:val="00FD488B"/>
    <w:rsid w:val="00FD7B37"/>
    <w:rsid w:val="00FE083F"/>
    <w:rsid w:val="00FE1800"/>
    <w:rsid w:val="00FE1C31"/>
    <w:rsid w:val="00FE486E"/>
    <w:rsid w:val="00FE706A"/>
    <w:rsid w:val="00FE7DDF"/>
    <w:rsid w:val="00FF057C"/>
    <w:rsid w:val="00FF120B"/>
    <w:rsid w:val="00FF2420"/>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32A0D5-60A2-404D-90AB-75E697E8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2D2154"/>
    <w:pPr>
      <w:spacing w:before="100" w:beforeAutospacing="1" w:after="100" w:afterAutospacing="1"/>
      <w:outlineLvl w:val="1"/>
    </w:pPr>
    <w:rPr>
      <w:b/>
      <w:bCs/>
      <w:sz w:val="36"/>
      <w:szCs w:val="36"/>
    </w:rPr>
  </w:style>
  <w:style w:type="paragraph" w:styleId="Heading3">
    <w:name w:val="heading 3"/>
    <w:basedOn w:val="Normal"/>
    <w:next w:val="Normal"/>
    <w:qFormat/>
    <w:rsid w:val="00E8125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translate">
    <w:name w:val="notranslate"/>
    <w:basedOn w:val="Normal"/>
    <w:rsid w:val="002D2154"/>
    <w:pPr>
      <w:spacing w:before="100" w:beforeAutospacing="1" w:after="100" w:afterAutospacing="1"/>
    </w:pPr>
  </w:style>
  <w:style w:type="paragraph" w:customStyle="1" w:styleId="tacreatedat">
    <w:name w:val="ta_createdat"/>
    <w:basedOn w:val="Normal"/>
    <w:rsid w:val="002D2154"/>
    <w:pPr>
      <w:spacing w:before="100" w:beforeAutospacing="1" w:after="100" w:afterAutospacing="1"/>
    </w:pPr>
  </w:style>
  <w:style w:type="character" w:styleId="Hyperlink">
    <w:name w:val="Hyperlink"/>
    <w:uiPriority w:val="99"/>
    <w:rsid w:val="002D2154"/>
    <w:rPr>
      <w:color w:val="0000FF"/>
      <w:u w:val="single"/>
    </w:rPr>
  </w:style>
  <w:style w:type="character" w:customStyle="1" w:styleId="lang-header">
    <w:name w:val="lang-header"/>
    <w:basedOn w:val="DefaultParagraphFont"/>
    <w:rsid w:val="002D2154"/>
  </w:style>
  <w:style w:type="character" w:customStyle="1" w:styleId="copyright">
    <w:name w:val="copyright"/>
    <w:basedOn w:val="DefaultParagraphFont"/>
    <w:rsid w:val="002D2154"/>
  </w:style>
  <w:style w:type="paragraph" w:styleId="NormalWeb">
    <w:name w:val="Normal (Web)"/>
    <w:basedOn w:val="Normal"/>
    <w:rsid w:val="001A2880"/>
    <w:pPr>
      <w:spacing w:before="100" w:beforeAutospacing="1" w:after="100" w:afterAutospacing="1"/>
    </w:pPr>
  </w:style>
  <w:style w:type="character" w:customStyle="1" w:styleId="revisiontext">
    <w:name w:val="revisiontext"/>
    <w:basedOn w:val="DefaultParagraphFont"/>
    <w:rsid w:val="00E8125B"/>
  </w:style>
  <w:style w:type="paragraph" w:styleId="ListParagraph">
    <w:name w:val="List Paragraph"/>
    <w:basedOn w:val="Normal"/>
    <w:uiPriority w:val="34"/>
    <w:qFormat/>
    <w:rsid w:val="00EA5660"/>
    <w:pPr>
      <w:spacing w:after="200" w:line="276" w:lineRule="auto"/>
      <w:ind w:left="720"/>
      <w:contextualSpacing/>
    </w:pPr>
    <w:rPr>
      <w:rFonts w:ascii="Calibri" w:hAnsi="Calibri"/>
      <w:sz w:val="22"/>
      <w:szCs w:val="22"/>
    </w:rPr>
  </w:style>
  <w:style w:type="paragraph" w:customStyle="1" w:styleId="NormalWeb3">
    <w:name w:val="Normal (Web)3"/>
    <w:basedOn w:val="Normal"/>
    <w:rsid w:val="00F84AD7"/>
    <w:pPr>
      <w:spacing w:before="100" w:beforeAutospacing="1" w:after="100" w:afterAutospacing="1" w:line="360" w:lineRule="atLeast"/>
    </w:pPr>
    <w:rPr>
      <w:sz w:val="20"/>
      <w:szCs w:val="20"/>
    </w:rPr>
  </w:style>
  <w:style w:type="paragraph" w:styleId="FootnoteText">
    <w:name w:val="footnote text"/>
    <w:basedOn w:val="Normal"/>
    <w:link w:val="FootnoteTextChar"/>
    <w:rsid w:val="00A136C3"/>
    <w:rPr>
      <w:sz w:val="20"/>
      <w:szCs w:val="20"/>
    </w:rPr>
  </w:style>
  <w:style w:type="character" w:styleId="FootnoteReference">
    <w:name w:val="footnote reference"/>
    <w:rsid w:val="00A136C3"/>
    <w:rPr>
      <w:vertAlign w:val="superscript"/>
    </w:rPr>
  </w:style>
  <w:style w:type="character" w:styleId="PageNumber">
    <w:name w:val="page number"/>
    <w:basedOn w:val="DefaultParagraphFont"/>
    <w:rsid w:val="007868BD"/>
  </w:style>
  <w:style w:type="character" w:styleId="FollowedHyperlink">
    <w:name w:val="FollowedHyperlink"/>
    <w:rsid w:val="00BC7B88"/>
    <w:rPr>
      <w:color w:val="800080"/>
      <w:u w:val="single"/>
    </w:rPr>
  </w:style>
  <w:style w:type="table" w:styleId="TableGrid">
    <w:name w:val="Table Grid"/>
    <w:basedOn w:val="TableNormal"/>
    <w:rsid w:val="0057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FE2"/>
    <w:rPr>
      <w:rFonts w:ascii="Tahoma" w:hAnsi="Tahoma" w:cs="Tahoma"/>
      <w:sz w:val="16"/>
      <w:szCs w:val="16"/>
    </w:rPr>
  </w:style>
  <w:style w:type="character" w:customStyle="1" w:styleId="BalloonTextChar">
    <w:name w:val="Balloon Text Char"/>
    <w:link w:val="BalloonText"/>
    <w:rsid w:val="00477FE2"/>
    <w:rPr>
      <w:rFonts w:ascii="Tahoma" w:hAnsi="Tahoma" w:cs="Tahoma"/>
      <w:sz w:val="16"/>
      <w:szCs w:val="16"/>
    </w:rPr>
  </w:style>
  <w:style w:type="paragraph" w:styleId="Header">
    <w:name w:val="header"/>
    <w:basedOn w:val="Normal"/>
    <w:link w:val="HeaderChar"/>
    <w:rsid w:val="00F3264B"/>
    <w:pPr>
      <w:tabs>
        <w:tab w:val="center" w:pos="4680"/>
        <w:tab w:val="right" w:pos="9360"/>
      </w:tabs>
    </w:pPr>
  </w:style>
  <w:style w:type="character" w:customStyle="1" w:styleId="HeaderChar">
    <w:name w:val="Header Char"/>
    <w:link w:val="Header"/>
    <w:rsid w:val="00F3264B"/>
    <w:rPr>
      <w:sz w:val="24"/>
      <w:szCs w:val="24"/>
    </w:rPr>
  </w:style>
  <w:style w:type="paragraph" w:styleId="Footer">
    <w:name w:val="footer"/>
    <w:basedOn w:val="Normal"/>
    <w:link w:val="FooterChar"/>
    <w:uiPriority w:val="99"/>
    <w:rsid w:val="00F3264B"/>
    <w:pPr>
      <w:tabs>
        <w:tab w:val="center" w:pos="4680"/>
        <w:tab w:val="right" w:pos="9360"/>
      </w:tabs>
    </w:pPr>
  </w:style>
  <w:style w:type="character" w:customStyle="1" w:styleId="FooterChar">
    <w:name w:val="Footer Char"/>
    <w:link w:val="Footer"/>
    <w:uiPriority w:val="99"/>
    <w:rsid w:val="00F3264B"/>
    <w:rPr>
      <w:sz w:val="24"/>
      <w:szCs w:val="24"/>
    </w:rPr>
  </w:style>
  <w:style w:type="character" w:customStyle="1" w:styleId="FootnoteTextChar">
    <w:name w:val="Footnote Text Char"/>
    <w:link w:val="FootnoteText"/>
    <w:rsid w:val="0083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300">
      <w:bodyDiv w:val="1"/>
      <w:marLeft w:val="0"/>
      <w:marRight w:val="0"/>
      <w:marTop w:val="0"/>
      <w:marBottom w:val="0"/>
      <w:divBdr>
        <w:top w:val="none" w:sz="0" w:space="0" w:color="auto"/>
        <w:left w:val="none" w:sz="0" w:space="0" w:color="auto"/>
        <w:bottom w:val="none" w:sz="0" w:space="0" w:color="auto"/>
        <w:right w:val="none" w:sz="0" w:space="0" w:color="auto"/>
      </w:divBdr>
    </w:div>
    <w:div w:id="306786824">
      <w:bodyDiv w:val="1"/>
      <w:marLeft w:val="0"/>
      <w:marRight w:val="0"/>
      <w:marTop w:val="0"/>
      <w:marBottom w:val="0"/>
      <w:divBdr>
        <w:top w:val="none" w:sz="0" w:space="0" w:color="auto"/>
        <w:left w:val="none" w:sz="0" w:space="0" w:color="auto"/>
        <w:bottom w:val="none" w:sz="0" w:space="0" w:color="auto"/>
        <w:right w:val="none" w:sz="0" w:space="0" w:color="auto"/>
      </w:divBdr>
    </w:div>
    <w:div w:id="354814491">
      <w:bodyDiv w:val="1"/>
      <w:marLeft w:val="0"/>
      <w:marRight w:val="0"/>
      <w:marTop w:val="0"/>
      <w:marBottom w:val="0"/>
      <w:divBdr>
        <w:top w:val="none" w:sz="0" w:space="0" w:color="auto"/>
        <w:left w:val="none" w:sz="0" w:space="0" w:color="auto"/>
        <w:bottom w:val="none" w:sz="0" w:space="0" w:color="auto"/>
        <w:right w:val="none" w:sz="0" w:space="0" w:color="auto"/>
      </w:divBdr>
    </w:div>
    <w:div w:id="373888381">
      <w:bodyDiv w:val="1"/>
      <w:marLeft w:val="0"/>
      <w:marRight w:val="0"/>
      <w:marTop w:val="0"/>
      <w:marBottom w:val="0"/>
      <w:divBdr>
        <w:top w:val="none" w:sz="0" w:space="0" w:color="auto"/>
        <w:left w:val="none" w:sz="0" w:space="0" w:color="auto"/>
        <w:bottom w:val="none" w:sz="0" w:space="0" w:color="auto"/>
        <w:right w:val="none" w:sz="0" w:space="0" w:color="auto"/>
      </w:divBdr>
      <w:divsChild>
        <w:div w:id="16090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494590">
      <w:bodyDiv w:val="1"/>
      <w:marLeft w:val="0"/>
      <w:marRight w:val="0"/>
      <w:marTop w:val="0"/>
      <w:marBottom w:val="0"/>
      <w:divBdr>
        <w:top w:val="none" w:sz="0" w:space="0" w:color="auto"/>
        <w:left w:val="none" w:sz="0" w:space="0" w:color="auto"/>
        <w:bottom w:val="none" w:sz="0" w:space="0" w:color="auto"/>
        <w:right w:val="none" w:sz="0" w:space="0" w:color="auto"/>
      </w:divBdr>
    </w:div>
    <w:div w:id="1076130425">
      <w:bodyDiv w:val="1"/>
      <w:marLeft w:val="0"/>
      <w:marRight w:val="0"/>
      <w:marTop w:val="0"/>
      <w:marBottom w:val="0"/>
      <w:divBdr>
        <w:top w:val="none" w:sz="0" w:space="0" w:color="auto"/>
        <w:left w:val="none" w:sz="0" w:space="0" w:color="auto"/>
        <w:bottom w:val="none" w:sz="0" w:space="0" w:color="auto"/>
        <w:right w:val="none" w:sz="0" w:space="0" w:color="auto"/>
      </w:divBdr>
      <w:divsChild>
        <w:div w:id="1083600612">
          <w:marLeft w:val="0"/>
          <w:marRight w:val="0"/>
          <w:marTop w:val="0"/>
          <w:marBottom w:val="0"/>
          <w:divBdr>
            <w:top w:val="none" w:sz="0" w:space="0" w:color="auto"/>
            <w:left w:val="none" w:sz="0" w:space="0" w:color="auto"/>
            <w:bottom w:val="none" w:sz="0" w:space="0" w:color="auto"/>
            <w:right w:val="none" w:sz="0" w:space="0" w:color="auto"/>
          </w:divBdr>
          <w:divsChild>
            <w:div w:id="137383649">
              <w:marLeft w:val="0"/>
              <w:marRight w:val="0"/>
              <w:marTop w:val="0"/>
              <w:marBottom w:val="0"/>
              <w:divBdr>
                <w:top w:val="none" w:sz="0" w:space="0" w:color="auto"/>
                <w:left w:val="none" w:sz="0" w:space="0" w:color="auto"/>
                <w:bottom w:val="none" w:sz="0" w:space="0" w:color="auto"/>
                <w:right w:val="none" w:sz="0" w:space="0" w:color="auto"/>
              </w:divBdr>
            </w:div>
            <w:div w:id="185288511">
              <w:marLeft w:val="0"/>
              <w:marRight w:val="0"/>
              <w:marTop w:val="0"/>
              <w:marBottom w:val="0"/>
              <w:divBdr>
                <w:top w:val="none" w:sz="0" w:space="0" w:color="auto"/>
                <w:left w:val="none" w:sz="0" w:space="0" w:color="auto"/>
                <w:bottom w:val="none" w:sz="0" w:space="0" w:color="auto"/>
                <w:right w:val="none" w:sz="0" w:space="0" w:color="auto"/>
              </w:divBdr>
            </w:div>
            <w:div w:id="669674845">
              <w:marLeft w:val="0"/>
              <w:marRight w:val="0"/>
              <w:marTop w:val="0"/>
              <w:marBottom w:val="0"/>
              <w:divBdr>
                <w:top w:val="none" w:sz="0" w:space="0" w:color="auto"/>
                <w:left w:val="none" w:sz="0" w:space="0" w:color="auto"/>
                <w:bottom w:val="none" w:sz="0" w:space="0" w:color="auto"/>
                <w:right w:val="none" w:sz="0" w:space="0" w:color="auto"/>
              </w:divBdr>
            </w:div>
            <w:div w:id="707727159">
              <w:marLeft w:val="0"/>
              <w:marRight w:val="0"/>
              <w:marTop w:val="0"/>
              <w:marBottom w:val="0"/>
              <w:divBdr>
                <w:top w:val="none" w:sz="0" w:space="0" w:color="auto"/>
                <w:left w:val="none" w:sz="0" w:space="0" w:color="auto"/>
                <w:bottom w:val="none" w:sz="0" w:space="0" w:color="auto"/>
                <w:right w:val="none" w:sz="0" w:space="0" w:color="auto"/>
              </w:divBdr>
            </w:div>
            <w:div w:id="816843261">
              <w:marLeft w:val="0"/>
              <w:marRight w:val="0"/>
              <w:marTop w:val="0"/>
              <w:marBottom w:val="0"/>
              <w:divBdr>
                <w:top w:val="none" w:sz="0" w:space="0" w:color="auto"/>
                <w:left w:val="none" w:sz="0" w:space="0" w:color="auto"/>
                <w:bottom w:val="none" w:sz="0" w:space="0" w:color="auto"/>
                <w:right w:val="none" w:sz="0" w:space="0" w:color="auto"/>
              </w:divBdr>
            </w:div>
            <w:div w:id="865093326">
              <w:marLeft w:val="0"/>
              <w:marRight w:val="0"/>
              <w:marTop w:val="0"/>
              <w:marBottom w:val="0"/>
              <w:divBdr>
                <w:top w:val="none" w:sz="0" w:space="0" w:color="auto"/>
                <w:left w:val="none" w:sz="0" w:space="0" w:color="auto"/>
                <w:bottom w:val="none" w:sz="0" w:space="0" w:color="auto"/>
                <w:right w:val="none" w:sz="0" w:space="0" w:color="auto"/>
              </w:divBdr>
            </w:div>
            <w:div w:id="1280919377">
              <w:marLeft w:val="0"/>
              <w:marRight w:val="0"/>
              <w:marTop w:val="0"/>
              <w:marBottom w:val="0"/>
              <w:divBdr>
                <w:top w:val="none" w:sz="0" w:space="0" w:color="auto"/>
                <w:left w:val="none" w:sz="0" w:space="0" w:color="auto"/>
                <w:bottom w:val="none" w:sz="0" w:space="0" w:color="auto"/>
                <w:right w:val="none" w:sz="0" w:space="0" w:color="auto"/>
              </w:divBdr>
            </w:div>
            <w:div w:id="1389261182">
              <w:marLeft w:val="0"/>
              <w:marRight w:val="0"/>
              <w:marTop w:val="0"/>
              <w:marBottom w:val="0"/>
              <w:divBdr>
                <w:top w:val="none" w:sz="0" w:space="0" w:color="auto"/>
                <w:left w:val="none" w:sz="0" w:space="0" w:color="auto"/>
                <w:bottom w:val="none" w:sz="0" w:space="0" w:color="auto"/>
                <w:right w:val="none" w:sz="0" w:space="0" w:color="auto"/>
              </w:divBdr>
            </w:div>
            <w:div w:id="1489438924">
              <w:marLeft w:val="0"/>
              <w:marRight w:val="0"/>
              <w:marTop w:val="0"/>
              <w:marBottom w:val="0"/>
              <w:divBdr>
                <w:top w:val="none" w:sz="0" w:space="0" w:color="auto"/>
                <w:left w:val="none" w:sz="0" w:space="0" w:color="auto"/>
                <w:bottom w:val="none" w:sz="0" w:space="0" w:color="auto"/>
                <w:right w:val="none" w:sz="0" w:space="0" w:color="auto"/>
              </w:divBdr>
            </w:div>
            <w:div w:id="1667442030">
              <w:marLeft w:val="0"/>
              <w:marRight w:val="0"/>
              <w:marTop w:val="0"/>
              <w:marBottom w:val="0"/>
              <w:divBdr>
                <w:top w:val="none" w:sz="0" w:space="0" w:color="auto"/>
                <w:left w:val="none" w:sz="0" w:space="0" w:color="auto"/>
                <w:bottom w:val="none" w:sz="0" w:space="0" w:color="auto"/>
                <w:right w:val="none" w:sz="0" w:space="0" w:color="auto"/>
              </w:divBdr>
            </w:div>
            <w:div w:id="1678772201">
              <w:marLeft w:val="0"/>
              <w:marRight w:val="0"/>
              <w:marTop w:val="0"/>
              <w:marBottom w:val="0"/>
              <w:divBdr>
                <w:top w:val="none" w:sz="0" w:space="0" w:color="auto"/>
                <w:left w:val="none" w:sz="0" w:space="0" w:color="auto"/>
                <w:bottom w:val="none" w:sz="0" w:space="0" w:color="auto"/>
                <w:right w:val="none" w:sz="0" w:space="0" w:color="auto"/>
              </w:divBdr>
            </w:div>
            <w:div w:id="1704133084">
              <w:marLeft w:val="0"/>
              <w:marRight w:val="0"/>
              <w:marTop w:val="0"/>
              <w:marBottom w:val="0"/>
              <w:divBdr>
                <w:top w:val="none" w:sz="0" w:space="0" w:color="auto"/>
                <w:left w:val="none" w:sz="0" w:space="0" w:color="auto"/>
                <w:bottom w:val="none" w:sz="0" w:space="0" w:color="auto"/>
                <w:right w:val="none" w:sz="0" w:space="0" w:color="auto"/>
              </w:divBdr>
            </w:div>
            <w:div w:id="1758087549">
              <w:marLeft w:val="0"/>
              <w:marRight w:val="0"/>
              <w:marTop w:val="0"/>
              <w:marBottom w:val="0"/>
              <w:divBdr>
                <w:top w:val="none" w:sz="0" w:space="0" w:color="auto"/>
                <w:left w:val="none" w:sz="0" w:space="0" w:color="auto"/>
                <w:bottom w:val="none" w:sz="0" w:space="0" w:color="auto"/>
                <w:right w:val="none" w:sz="0" w:space="0" w:color="auto"/>
              </w:divBdr>
            </w:div>
            <w:div w:id="1779981057">
              <w:marLeft w:val="0"/>
              <w:marRight w:val="0"/>
              <w:marTop w:val="0"/>
              <w:marBottom w:val="0"/>
              <w:divBdr>
                <w:top w:val="none" w:sz="0" w:space="0" w:color="auto"/>
                <w:left w:val="none" w:sz="0" w:space="0" w:color="auto"/>
                <w:bottom w:val="none" w:sz="0" w:space="0" w:color="auto"/>
                <w:right w:val="none" w:sz="0" w:space="0" w:color="auto"/>
              </w:divBdr>
            </w:div>
            <w:div w:id="1798790178">
              <w:marLeft w:val="0"/>
              <w:marRight w:val="0"/>
              <w:marTop w:val="0"/>
              <w:marBottom w:val="0"/>
              <w:divBdr>
                <w:top w:val="none" w:sz="0" w:space="0" w:color="auto"/>
                <w:left w:val="none" w:sz="0" w:space="0" w:color="auto"/>
                <w:bottom w:val="none" w:sz="0" w:space="0" w:color="auto"/>
                <w:right w:val="none" w:sz="0" w:space="0" w:color="auto"/>
              </w:divBdr>
            </w:div>
            <w:div w:id="1845196063">
              <w:marLeft w:val="0"/>
              <w:marRight w:val="0"/>
              <w:marTop w:val="0"/>
              <w:marBottom w:val="0"/>
              <w:divBdr>
                <w:top w:val="none" w:sz="0" w:space="0" w:color="auto"/>
                <w:left w:val="none" w:sz="0" w:space="0" w:color="auto"/>
                <w:bottom w:val="none" w:sz="0" w:space="0" w:color="auto"/>
                <w:right w:val="none" w:sz="0" w:space="0" w:color="auto"/>
              </w:divBdr>
            </w:div>
            <w:div w:id="2017073687">
              <w:marLeft w:val="0"/>
              <w:marRight w:val="0"/>
              <w:marTop w:val="0"/>
              <w:marBottom w:val="0"/>
              <w:divBdr>
                <w:top w:val="none" w:sz="0" w:space="0" w:color="auto"/>
                <w:left w:val="none" w:sz="0" w:space="0" w:color="auto"/>
                <w:bottom w:val="none" w:sz="0" w:space="0" w:color="auto"/>
                <w:right w:val="none" w:sz="0" w:space="0" w:color="auto"/>
              </w:divBdr>
            </w:div>
            <w:div w:id="2069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675">
      <w:bodyDiv w:val="1"/>
      <w:marLeft w:val="0"/>
      <w:marRight w:val="0"/>
      <w:marTop w:val="0"/>
      <w:marBottom w:val="0"/>
      <w:divBdr>
        <w:top w:val="none" w:sz="0" w:space="0" w:color="auto"/>
        <w:left w:val="none" w:sz="0" w:space="0" w:color="auto"/>
        <w:bottom w:val="none" w:sz="0" w:space="0" w:color="auto"/>
        <w:right w:val="none" w:sz="0" w:space="0" w:color="auto"/>
      </w:divBdr>
      <w:divsChild>
        <w:div w:id="1146125597">
          <w:marLeft w:val="0"/>
          <w:marRight w:val="0"/>
          <w:marTop w:val="0"/>
          <w:marBottom w:val="0"/>
          <w:divBdr>
            <w:top w:val="none" w:sz="0" w:space="0" w:color="auto"/>
            <w:left w:val="none" w:sz="0" w:space="0" w:color="auto"/>
            <w:bottom w:val="none" w:sz="0" w:space="0" w:color="auto"/>
            <w:right w:val="none" w:sz="0" w:space="0" w:color="auto"/>
          </w:divBdr>
          <w:divsChild>
            <w:div w:id="1531869388">
              <w:marLeft w:val="0"/>
              <w:marRight w:val="0"/>
              <w:marTop w:val="0"/>
              <w:marBottom w:val="0"/>
              <w:divBdr>
                <w:top w:val="none" w:sz="0" w:space="0" w:color="auto"/>
                <w:left w:val="none" w:sz="0" w:space="0" w:color="auto"/>
                <w:bottom w:val="none" w:sz="0" w:space="0" w:color="auto"/>
                <w:right w:val="none" w:sz="0" w:space="0" w:color="auto"/>
              </w:divBdr>
            </w:div>
          </w:divsChild>
        </w:div>
        <w:div w:id="1601453443">
          <w:marLeft w:val="0"/>
          <w:marRight w:val="0"/>
          <w:marTop w:val="0"/>
          <w:marBottom w:val="0"/>
          <w:divBdr>
            <w:top w:val="none" w:sz="0" w:space="0" w:color="auto"/>
            <w:left w:val="none" w:sz="0" w:space="0" w:color="auto"/>
            <w:bottom w:val="none" w:sz="0" w:space="0" w:color="auto"/>
            <w:right w:val="none" w:sz="0" w:space="0" w:color="auto"/>
          </w:divBdr>
        </w:div>
      </w:divsChild>
    </w:div>
    <w:div w:id="1495872836">
      <w:bodyDiv w:val="1"/>
      <w:marLeft w:val="0"/>
      <w:marRight w:val="0"/>
      <w:marTop w:val="0"/>
      <w:marBottom w:val="0"/>
      <w:divBdr>
        <w:top w:val="none" w:sz="0" w:space="0" w:color="auto"/>
        <w:left w:val="none" w:sz="0" w:space="0" w:color="auto"/>
        <w:bottom w:val="none" w:sz="0" w:space="0" w:color="auto"/>
        <w:right w:val="none" w:sz="0" w:space="0" w:color="auto"/>
      </w:divBdr>
    </w:div>
    <w:div w:id="1511488785">
      <w:bodyDiv w:val="1"/>
      <w:marLeft w:val="0"/>
      <w:marRight w:val="0"/>
      <w:marTop w:val="0"/>
      <w:marBottom w:val="0"/>
      <w:divBdr>
        <w:top w:val="none" w:sz="0" w:space="0" w:color="auto"/>
        <w:left w:val="none" w:sz="0" w:space="0" w:color="auto"/>
        <w:bottom w:val="none" w:sz="0" w:space="0" w:color="auto"/>
        <w:right w:val="none" w:sz="0" w:space="0" w:color="auto"/>
      </w:divBdr>
      <w:divsChild>
        <w:div w:id="143933902">
          <w:marLeft w:val="0"/>
          <w:marRight w:val="0"/>
          <w:marTop w:val="0"/>
          <w:marBottom w:val="0"/>
          <w:divBdr>
            <w:top w:val="none" w:sz="0" w:space="0" w:color="auto"/>
            <w:left w:val="none" w:sz="0" w:space="0" w:color="auto"/>
            <w:bottom w:val="none" w:sz="0" w:space="0" w:color="auto"/>
            <w:right w:val="none" w:sz="0" w:space="0" w:color="auto"/>
          </w:divBdr>
          <w:divsChild>
            <w:div w:id="760033714">
              <w:marLeft w:val="0"/>
              <w:marRight w:val="0"/>
              <w:marTop w:val="0"/>
              <w:marBottom w:val="0"/>
              <w:divBdr>
                <w:top w:val="none" w:sz="0" w:space="0" w:color="auto"/>
                <w:left w:val="none" w:sz="0" w:space="0" w:color="auto"/>
                <w:bottom w:val="none" w:sz="0" w:space="0" w:color="auto"/>
                <w:right w:val="none" w:sz="0" w:space="0" w:color="auto"/>
              </w:divBdr>
              <w:divsChild>
                <w:div w:id="74785442">
                  <w:marLeft w:val="0"/>
                  <w:marRight w:val="0"/>
                  <w:marTop w:val="0"/>
                  <w:marBottom w:val="0"/>
                  <w:divBdr>
                    <w:top w:val="none" w:sz="0" w:space="0" w:color="auto"/>
                    <w:left w:val="none" w:sz="0" w:space="0" w:color="auto"/>
                    <w:bottom w:val="none" w:sz="0" w:space="0" w:color="auto"/>
                    <w:right w:val="none" w:sz="0" w:space="0" w:color="auto"/>
                  </w:divBdr>
                  <w:divsChild>
                    <w:div w:id="1748066941">
                      <w:marLeft w:val="0"/>
                      <w:marRight w:val="0"/>
                      <w:marTop w:val="0"/>
                      <w:marBottom w:val="0"/>
                      <w:divBdr>
                        <w:top w:val="none" w:sz="0" w:space="0" w:color="auto"/>
                        <w:left w:val="none" w:sz="0" w:space="0" w:color="auto"/>
                        <w:bottom w:val="none" w:sz="0" w:space="0" w:color="auto"/>
                        <w:right w:val="none" w:sz="0" w:space="0" w:color="auto"/>
                      </w:divBdr>
                      <w:divsChild>
                        <w:div w:id="613026889">
                          <w:marLeft w:val="0"/>
                          <w:marRight w:val="0"/>
                          <w:marTop w:val="0"/>
                          <w:marBottom w:val="0"/>
                          <w:divBdr>
                            <w:top w:val="none" w:sz="0" w:space="0" w:color="auto"/>
                            <w:left w:val="none" w:sz="0" w:space="0" w:color="auto"/>
                            <w:bottom w:val="none" w:sz="0" w:space="0" w:color="auto"/>
                            <w:right w:val="none" w:sz="0" w:space="0" w:color="auto"/>
                          </w:divBdr>
                          <w:divsChild>
                            <w:div w:id="797719402">
                              <w:marLeft w:val="0"/>
                              <w:marRight w:val="0"/>
                              <w:marTop w:val="0"/>
                              <w:marBottom w:val="0"/>
                              <w:divBdr>
                                <w:top w:val="none" w:sz="0" w:space="0" w:color="auto"/>
                                <w:left w:val="none" w:sz="0" w:space="0" w:color="auto"/>
                                <w:bottom w:val="none" w:sz="0" w:space="0" w:color="auto"/>
                                <w:right w:val="none" w:sz="0" w:space="0" w:color="auto"/>
                              </w:divBdr>
                              <w:divsChild>
                                <w:div w:id="65498237">
                                  <w:marLeft w:val="0"/>
                                  <w:marRight w:val="0"/>
                                  <w:marTop w:val="0"/>
                                  <w:marBottom w:val="0"/>
                                  <w:divBdr>
                                    <w:top w:val="none" w:sz="0" w:space="0" w:color="auto"/>
                                    <w:left w:val="none" w:sz="0" w:space="0" w:color="auto"/>
                                    <w:bottom w:val="none" w:sz="0" w:space="0" w:color="auto"/>
                                    <w:right w:val="none" w:sz="0" w:space="0" w:color="auto"/>
                                  </w:divBdr>
                                  <w:divsChild>
                                    <w:div w:id="154731157">
                                      <w:marLeft w:val="0"/>
                                      <w:marRight w:val="0"/>
                                      <w:marTop w:val="0"/>
                                      <w:marBottom w:val="0"/>
                                      <w:divBdr>
                                        <w:top w:val="none" w:sz="0" w:space="0" w:color="auto"/>
                                        <w:left w:val="none" w:sz="0" w:space="0" w:color="auto"/>
                                        <w:bottom w:val="none" w:sz="0" w:space="0" w:color="auto"/>
                                        <w:right w:val="none" w:sz="0" w:space="0" w:color="auto"/>
                                      </w:divBdr>
                                    </w:div>
                                    <w:div w:id="182282417">
                                      <w:marLeft w:val="0"/>
                                      <w:marRight w:val="0"/>
                                      <w:marTop w:val="0"/>
                                      <w:marBottom w:val="0"/>
                                      <w:divBdr>
                                        <w:top w:val="none" w:sz="0" w:space="0" w:color="auto"/>
                                        <w:left w:val="none" w:sz="0" w:space="0" w:color="auto"/>
                                        <w:bottom w:val="none" w:sz="0" w:space="0" w:color="auto"/>
                                        <w:right w:val="none" w:sz="0" w:space="0" w:color="auto"/>
                                      </w:divBdr>
                                    </w:div>
                                    <w:div w:id="342250020">
                                      <w:marLeft w:val="0"/>
                                      <w:marRight w:val="0"/>
                                      <w:marTop w:val="0"/>
                                      <w:marBottom w:val="0"/>
                                      <w:divBdr>
                                        <w:top w:val="none" w:sz="0" w:space="0" w:color="auto"/>
                                        <w:left w:val="none" w:sz="0" w:space="0" w:color="auto"/>
                                        <w:bottom w:val="none" w:sz="0" w:space="0" w:color="auto"/>
                                        <w:right w:val="none" w:sz="0" w:space="0" w:color="auto"/>
                                      </w:divBdr>
                                    </w:div>
                                    <w:div w:id="345178392">
                                      <w:marLeft w:val="0"/>
                                      <w:marRight w:val="0"/>
                                      <w:marTop w:val="0"/>
                                      <w:marBottom w:val="0"/>
                                      <w:divBdr>
                                        <w:top w:val="none" w:sz="0" w:space="0" w:color="auto"/>
                                        <w:left w:val="none" w:sz="0" w:space="0" w:color="auto"/>
                                        <w:bottom w:val="none" w:sz="0" w:space="0" w:color="auto"/>
                                        <w:right w:val="none" w:sz="0" w:space="0" w:color="auto"/>
                                      </w:divBdr>
                                    </w:div>
                                    <w:div w:id="728501042">
                                      <w:marLeft w:val="0"/>
                                      <w:marRight w:val="0"/>
                                      <w:marTop w:val="0"/>
                                      <w:marBottom w:val="0"/>
                                      <w:divBdr>
                                        <w:top w:val="none" w:sz="0" w:space="0" w:color="auto"/>
                                        <w:left w:val="none" w:sz="0" w:space="0" w:color="auto"/>
                                        <w:bottom w:val="none" w:sz="0" w:space="0" w:color="auto"/>
                                        <w:right w:val="none" w:sz="0" w:space="0" w:color="auto"/>
                                      </w:divBdr>
                                    </w:div>
                                    <w:div w:id="935677733">
                                      <w:marLeft w:val="0"/>
                                      <w:marRight w:val="0"/>
                                      <w:marTop w:val="0"/>
                                      <w:marBottom w:val="0"/>
                                      <w:divBdr>
                                        <w:top w:val="none" w:sz="0" w:space="0" w:color="auto"/>
                                        <w:left w:val="none" w:sz="0" w:space="0" w:color="auto"/>
                                        <w:bottom w:val="none" w:sz="0" w:space="0" w:color="auto"/>
                                        <w:right w:val="none" w:sz="0" w:space="0" w:color="auto"/>
                                      </w:divBdr>
                                    </w:div>
                                    <w:div w:id="1422674920">
                                      <w:marLeft w:val="0"/>
                                      <w:marRight w:val="0"/>
                                      <w:marTop w:val="0"/>
                                      <w:marBottom w:val="0"/>
                                      <w:divBdr>
                                        <w:top w:val="none" w:sz="0" w:space="0" w:color="auto"/>
                                        <w:left w:val="none" w:sz="0" w:space="0" w:color="auto"/>
                                        <w:bottom w:val="none" w:sz="0" w:space="0" w:color="auto"/>
                                        <w:right w:val="none" w:sz="0" w:space="0" w:color="auto"/>
                                      </w:divBdr>
                                    </w:div>
                                    <w:div w:id="1440563218">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1868175852">
                                      <w:marLeft w:val="0"/>
                                      <w:marRight w:val="0"/>
                                      <w:marTop w:val="0"/>
                                      <w:marBottom w:val="0"/>
                                      <w:divBdr>
                                        <w:top w:val="none" w:sz="0" w:space="0" w:color="auto"/>
                                        <w:left w:val="none" w:sz="0" w:space="0" w:color="auto"/>
                                        <w:bottom w:val="none" w:sz="0" w:space="0" w:color="auto"/>
                                        <w:right w:val="none" w:sz="0" w:space="0" w:color="auto"/>
                                      </w:divBdr>
                                    </w:div>
                                    <w:div w:id="1871798871">
                                      <w:marLeft w:val="0"/>
                                      <w:marRight w:val="0"/>
                                      <w:marTop w:val="0"/>
                                      <w:marBottom w:val="0"/>
                                      <w:divBdr>
                                        <w:top w:val="none" w:sz="0" w:space="0" w:color="auto"/>
                                        <w:left w:val="none" w:sz="0" w:space="0" w:color="auto"/>
                                        <w:bottom w:val="none" w:sz="0" w:space="0" w:color="auto"/>
                                        <w:right w:val="none" w:sz="0" w:space="0" w:color="auto"/>
                                      </w:divBdr>
                                    </w:div>
                                    <w:div w:id="2091928177">
                                      <w:marLeft w:val="0"/>
                                      <w:marRight w:val="0"/>
                                      <w:marTop w:val="0"/>
                                      <w:marBottom w:val="0"/>
                                      <w:divBdr>
                                        <w:top w:val="none" w:sz="0" w:space="0" w:color="auto"/>
                                        <w:left w:val="none" w:sz="0" w:space="0" w:color="auto"/>
                                        <w:bottom w:val="none" w:sz="0" w:space="0" w:color="auto"/>
                                        <w:right w:val="none" w:sz="0" w:space="0" w:color="auto"/>
                                      </w:divBdr>
                                    </w:div>
                                    <w:div w:id="2146465086">
                                      <w:marLeft w:val="0"/>
                                      <w:marRight w:val="0"/>
                                      <w:marTop w:val="0"/>
                                      <w:marBottom w:val="0"/>
                                      <w:divBdr>
                                        <w:top w:val="none" w:sz="0" w:space="0" w:color="auto"/>
                                        <w:left w:val="none" w:sz="0" w:space="0" w:color="auto"/>
                                        <w:bottom w:val="none" w:sz="0" w:space="0" w:color="auto"/>
                                        <w:right w:val="none" w:sz="0" w:space="0" w:color="auto"/>
                                      </w:divBdr>
                                    </w:div>
                                  </w:divsChild>
                                </w:div>
                                <w:div w:id="1447700248">
                                  <w:marLeft w:val="0"/>
                                  <w:marRight w:val="0"/>
                                  <w:marTop w:val="0"/>
                                  <w:marBottom w:val="0"/>
                                  <w:divBdr>
                                    <w:top w:val="none" w:sz="0" w:space="0" w:color="auto"/>
                                    <w:left w:val="none" w:sz="0" w:space="0" w:color="auto"/>
                                    <w:bottom w:val="none" w:sz="0" w:space="0" w:color="auto"/>
                                    <w:right w:val="none" w:sz="0" w:space="0" w:color="auto"/>
                                  </w:divBdr>
                                  <w:divsChild>
                                    <w:div w:id="972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242">
                              <w:marLeft w:val="0"/>
                              <w:marRight w:val="0"/>
                              <w:marTop w:val="0"/>
                              <w:marBottom w:val="0"/>
                              <w:divBdr>
                                <w:top w:val="none" w:sz="0" w:space="0" w:color="auto"/>
                                <w:left w:val="none" w:sz="0" w:space="0" w:color="auto"/>
                                <w:bottom w:val="none" w:sz="0" w:space="0" w:color="auto"/>
                                <w:right w:val="none" w:sz="0" w:space="0" w:color="auto"/>
                              </w:divBdr>
                            </w:div>
                            <w:div w:id="1048335861">
                              <w:marLeft w:val="0"/>
                              <w:marRight w:val="0"/>
                              <w:marTop w:val="0"/>
                              <w:marBottom w:val="0"/>
                              <w:divBdr>
                                <w:top w:val="none" w:sz="0" w:space="0" w:color="auto"/>
                                <w:left w:val="none" w:sz="0" w:space="0" w:color="auto"/>
                                <w:bottom w:val="none" w:sz="0" w:space="0" w:color="auto"/>
                                <w:right w:val="none" w:sz="0" w:space="0" w:color="auto"/>
                              </w:divBdr>
                            </w:div>
                            <w:div w:id="175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2377">
          <w:marLeft w:val="0"/>
          <w:marRight w:val="0"/>
          <w:marTop w:val="0"/>
          <w:marBottom w:val="0"/>
          <w:divBdr>
            <w:top w:val="none" w:sz="0" w:space="0" w:color="auto"/>
            <w:left w:val="none" w:sz="0" w:space="0" w:color="auto"/>
            <w:bottom w:val="none" w:sz="0" w:space="0" w:color="auto"/>
            <w:right w:val="none" w:sz="0" w:space="0" w:color="auto"/>
          </w:divBdr>
          <w:divsChild>
            <w:div w:id="96759627">
              <w:marLeft w:val="0"/>
              <w:marRight w:val="0"/>
              <w:marTop w:val="0"/>
              <w:marBottom w:val="0"/>
              <w:divBdr>
                <w:top w:val="none" w:sz="0" w:space="0" w:color="auto"/>
                <w:left w:val="none" w:sz="0" w:space="0" w:color="auto"/>
                <w:bottom w:val="none" w:sz="0" w:space="0" w:color="auto"/>
                <w:right w:val="none" w:sz="0" w:space="0" w:color="auto"/>
              </w:divBdr>
              <w:divsChild>
                <w:div w:id="1048337511">
                  <w:marLeft w:val="0"/>
                  <w:marRight w:val="0"/>
                  <w:marTop w:val="0"/>
                  <w:marBottom w:val="0"/>
                  <w:divBdr>
                    <w:top w:val="none" w:sz="0" w:space="0" w:color="auto"/>
                    <w:left w:val="none" w:sz="0" w:space="0" w:color="auto"/>
                    <w:bottom w:val="none" w:sz="0" w:space="0" w:color="auto"/>
                    <w:right w:val="none" w:sz="0" w:space="0" w:color="auto"/>
                  </w:divBdr>
                </w:div>
              </w:divsChild>
            </w:div>
            <w:div w:id="1415132062">
              <w:marLeft w:val="0"/>
              <w:marRight w:val="0"/>
              <w:marTop w:val="0"/>
              <w:marBottom w:val="0"/>
              <w:divBdr>
                <w:top w:val="none" w:sz="0" w:space="0" w:color="auto"/>
                <w:left w:val="none" w:sz="0" w:space="0" w:color="auto"/>
                <w:bottom w:val="none" w:sz="0" w:space="0" w:color="auto"/>
                <w:right w:val="none" w:sz="0" w:space="0" w:color="auto"/>
              </w:divBdr>
              <w:divsChild>
                <w:div w:id="1898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644">
          <w:marLeft w:val="0"/>
          <w:marRight w:val="0"/>
          <w:marTop w:val="0"/>
          <w:marBottom w:val="0"/>
          <w:divBdr>
            <w:top w:val="none" w:sz="0" w:space="0" w:color="auto"/>
            <w:left w:val="none" w:sz="0" w:space="0" w:color="auto"/>
            <w:bottom w:val="none" w:sz="0" w:space="0" w:color="auto"/>
            <w:right w:val="none" w:sz="0" w:space="0" w:color="auto"/>
          </w:divBdr>
          <w:divsChild>
            <w:div w:id="313803465">
              <w:marLeft w:val="0"/>
              <w:marRight w:val="0"/>
              <w:marTop w:val="0"/>
              <w:marBottom w:val="0"/>
              <w:divBdr>
                <w:top w:val="none" w:sz="0" w:space="0" w:color="auto"/>
                <w:left w:val="none" w:sz="0" w:space="0" w:color="auto"/>
                <w:bottom w:val="none" w:sz="0" w:space="0" w:color="auto"/>
                <w:right w:val="none" w:sz="0" w:space="0" w:color="auto"/>
              </w:divBdr>
            </w:div>
            <w:div w:id="644315090">
              <w:marLeft w:val="0"/>
              <w:marRight w:val="0"/>
              <w:marTop w:val="0"/>
              <w:marBottom w:val="0"/>
              <w:divBdr>
                <w:top w:val="none" w:sz="0" w:space="0" w:color="auto"/>
                <w:left w:val="none" w:sz="0" w:space="0" w:color="auto"/>
                <w:bottom w:val="none" w:sz="0" w:space="0" w:color="auto"/>
                <w:right w:val="none" w:sz="0" w:space="0" w:color="auto"/>
              </w:divBdr>
            </w:div>
            <w:div w:id="1529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405">
      <w:bodyDiv w:val="1"/>
      <w:marLeft w:val="0"/>
      <w:marRight w:val="0"/>
      <w:marTop w:val="0"/>
      <w:marBottom w:val="0"/>
      <w:divBdr>
        <w:top w:val="none" w:sz="0" w:space="0" w:color="auto"/>
        <w:left w:val="none" w:sz="0" w:space="0" w:color="auto"/>
        <w:bottom w:val="none" w:sz="0" w:space="0" w:color="auto"/>
        <w:right w:val="none" w:sz="0" w:space="0" w:color="auto"/>
      </w:divBdr>
    </w:div>
    <w:div w:id="1835296804">
      <w:bodyDiv w:val="1"/>
      <w:marLeft w:val="0"/>
      <w:marRight w:val="0"/>
      <w:marTop w:val="0"/>
      <w:marBottom w:val="0"/>
      <w:divBdr>
        <w:top w:val="none" w:sz="0" w:space="0" w:color="auto"/>
        <w:left w:val="none" w:sz="0" w:space="0" w:color="auto"/>
        <w:bottom w:val="none" w:sz="0" w:space="0" w:color="auto"/>
        <w:right w:val="none" w:sz="0" w:space="0" w:color="auto"/>
      </w:divBdr>
    </w:div>
    <w:div w:id="1888835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heart.org/article/1450295.do" TargetMode="External"/><Relationship Id="rId13" Type="http://schemas.openxmlformats.org/officeDocument/2006/relationships/hyperlink" Target="http://www.mayoclinic.com/health/atkins-diet/my00648" TargetMode="External"/><Relationship Id="rId18" Type="http://schemas.openxmlformats.org/officeDocument/2006/relationships/hyperlink" Target="http://undsci.berkeley.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s.uk/news/2012/06june/Pages/low-carb-Atkins-diet-high-protein-heart-risk.aspx" TargetMode="External"/><Relationship Id="rId17" Type="http://schemas.openxmlformats.org/officeDocument/2006/relationships/hyperlink" Target="http://serendipstudio.org/exchange/bioactivities" TargetMode="External"/><Relationship Id="rId2" Type="http://schemas.openxmlformats.org/officeDocument/2006/relationships/numbering" Target="numbering.xml"/><Relationship Id="rId16" Type="http://schemas.openxmlformats.org/officeDocument/2006/relationships/hyperlink" Target="http://serendipstudio.org/sci_edu/waldron/#st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tionhorizon.com/news/Lack-of-Evidence-Sports-Nutrition-Products-Work-Says-BMJ-GSK-Responds.html" TargetMode="External"/><Relationship Id="rId5" Type="http://schemas.openxmlformats.org/officeDocument/2006/relationships/webSettings" Target="webSettings.xml"/><Relationship Id="rId15" Type="http://schemas.openxmlformats.org/officeDocument/2006/relationships/hyperlink" Target="http://serendipstudio.org/exchange/bioactivities/vitamins" TargetMode="External"/><Relationship Id="rId10" Type="http://schemas.openxmlformats.org/officeDocument/2006/relationships/hyperlink" Target="http://www.nlm.nih.gov/medlineplus/ency/article/002458.htm" TargetMode="External"/><Relationship Id="rId19" Type="http://schemas.openxmlformats.org/officeDocument/2006/relationships/hyperlink" Target="http://www.sciencenewsforkids.org/2012/07/problems-with-the-scientific-method/" TargetMode="External"/><Relationship Id="rId4" Type="http://schemas.openxmlformats.org/officeDocument/2006/relationships/settings" Target="settings.xml"/><Relationship Id="rId9" Type="http://schemas.openxmlformats.org/officeDocument/2006/relationships/hyperlink" Target="http://www.eatright.org/about/content.aspx?id=8365" TargetMode="External"/><Relationship Id="rId14" Type="http://schemas.openxmlformats.org/officeDocument/2006/relationships/hyperlink" Target="http://www.mayoclinic.com/health/carbohydrates/my0145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ap.edu/catalog.php?record_id=13165" TargetMode="External"/><Relationship Id="rId1" Type="http://schemas.openxmlformats.org/officeDocument/2006/relationships/hyperlink" Target="http://serendipstudio.org/exchange/bioactivities/scipr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4C3A-F23D-0A46-B656-3D6EFE45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Dear Ann,</vt:lpstr>
    </vt:vector>
  </TitlesOfParts>
  <Company>University of Pennsylvania</Company>
  <LinksUpToDate>false</LinksUpToDate>
  <CharactersWithSpaces>22193</CharactersWithSpaces>
  <SharedDoc>false</SharedDoc>
  <HLinks>
    <vt:vector size="84" baseType="variant">
      <vt:variant>
        <vt:i4>6357026</vt:i4>
      </vt:variant>
      <vt:variant>
        <vt:i4>33</vt:i4>
      </vt:variant>
      <vt:variant>
        <vt:i4>0</vt:i4>
      </vt:variant>
      <vt:variant>
        <vt:i4>5</vt:i4>
      </vt:variant>
      <vt:variant>
        <vt:lpwstr>http://www.sciencenewsforkids.org/2012/07/problems-with-the-scientific-method/</vt:lpwstr>
      </vt:variant>
      <vt:variant>
        <vt:lpwstr/>
      </vt:variant>
      <vt:variant>
        <vt:i4>8126503</vt:i4>
      </vt:variant>
      <vt:variant>
        <vt:i4>30</vt:i4>
      </vt:variant>
      <vt:variant>
        <vt:i4>0</vt:i4>
      </vt:variant>
      <vt:variant>
        <vt:i4>5</vt:i4>
      </vt:variant>
      <vt:variant>
        <vt:lpwstr>http://undsci.berkeley.edu/</vt:lpwstr>
      </vt:variant>
      <vt:variant>
        <vt:lpwstr/>
      </vt:variant>
      <vt:variant>
        <vt:i4>2621541</vt:i4>
      </vt:variant>
      <vt:variant>
        <vt:i4>27</vt:i4>
      </vt:variant>
      <vt:variant>
        <vt:i4>0</vt:i4>
      </vt:variant>
      <vt:variant>
        <vt:i4>5</vt:i4>
      </vt:variant>
      <vt:variant>
        <vt:lpwstr>http://serendipstudio.org/exchange/bioactivities</vt:lpwstr>
      </vt:variant>
      <vt:variant>
        <vt:lpwstr/>
      </vt:variant>
      <vt:variant>
        <vt:i4>8323093</vt:i4>
      </vt:variant>
      <vt:variant>
        <vt:i4>24</vt:i4>
      </vt:variant>
      <vt:variant>
        <vt:i4>0</vt:i4>
      </vt:variant>
      <vt:variant>
        <vt:i4>5</vt:i4>
      </vt:variant>
      <vt:variant>
        <vt:lpwstr>http://serendipstudio.org/sci_edu/waldron/</vt:lpwstr>
      </vt:variant>
      <vt:variant>
        <vt:lpwstr>starch</vt:lpwstr>
      </vt:variant>
      <vt:variant>
        <vt:i4>1376279</vt:i4>
      </vt:variant>
      <vt:variant>
        <vt:i4>21</vt:i4>
      </vt:variant>
      <vt:variant>
        <vt:i4>0</vt:i4>
      </vt:variant>
      <vt:variant>
        <vt:i4>5</vt:i4>
      </vt:variant>
      <vt:variant>
        <vt:lpwstr>http://serendipstudio.org/exchange/bioactivities/vitamins</vt:lpwstr>
      </vt:variant>
      <vt:variant>
        <vt:lpwstr/>
      </vt:variant>
      <vt:variant>
        <vt:i4>7340090</vt:i4>
      </vt:variant>
      <vt:variant>
        <vt:i4>18</vt:i4>
      </vt:variant>
      <vt:variant>
        <vt:i4>0</vt:i4>
      </vt:variant>
      <vt:variant>
        <vt:i4>5</vt:i4>
      </vt:variant>
      <vt:variant>
        <vt:lpwstr>http://www.mayoclinic.com/health/carbohydrates/my01458</vt:lpwstr>
      </vt:variant>
      <vt:variant>
        <vt:lpwstr/>
      </vt:variant>
      <vt:variant>
        <vt:i4>5505118</vt:i4>
      </vt:variant>
      <vt:variant>
        <vt:i4>15</vt:i4>
      </vt:variant>
      <vt:variant>
        <vt:i4>0</vt:i4>
      </vt:variant>
      <vt:variant>
        <vt:i4>5</vt:i4>
      </vt:variant>
      <vt:variant>
        <vt:lpwstr>http://www.mayoclinic.com/health/atkins-diet/my00648</vt:lpwstr>
      </vt:variant>
      <vt:variant>
        <vt:lpwstr/>
      </vt:variant>
      <vt:variant>
        <vt:i4>3997733</vt:i4>
      </vt:variant>
      <vt:variant>
        <vt:i4>12</vt:i4>
      </vt:variant>
      <vt:variant>
        <vt:i4>0</vt:i4>
      </vt:variant>
      <vt:variant>
        <vt:i4>5</vt:i4>
      </vt:variant>
      <vt:variant>
        <vt:lpwstr>http://www.nhs.uk/news/2012/06june/Pages/low-carb-Atkins-diet-high-protein-heart-risk.aspx</vt:lpwstr>
      </vt:variant>
      <vt:variant>
        <vt:lpwstr/>
      </vt:variant>
      <vt:variant>
        <vt:i4>2818103</vt:i4>
      </vt:variant>
      <vt:variant>
        <vt:i4>9</vt:i4>
      </vt:variant>
      <vt:variant>
        <vt:i4>0</vt:i4>
      </vt:variant>
      <vt:variant>
        <vt:i4>5</vt:i4>
      </vt:variant>
      <vt:variant>
        <vt:lpwstr>http://www.nutritionhorizon.com/news/Lack-of-Evidence-Sports-Nutrition-Products-Work-Says-BMJ-GSK-Responds.html</vt:lpwstr>
      </vt:variant>
      <vt:variant>
        <vt:lpwstr/>
      </vt:variant>
      <vt:variant>
        <vt:i4>7143473</vt:i4>
      </vt:variant>
      <vt:variant>
        <vt:i4>6</vt:i4>
      </vt:variant>
      <vt:variant>
        <vt:i4>0</vt:i4>
      </vt:variant>
      <vt:variant>
        <vt:i4>5</vt:i4>
      </vt:variant>
      <vt:variant>
        <vt:lpwstr>http://www.nlm.nih.gov/medlineplus/ency/article/002458.htm</vt:lpwstr>
      </vt:variant>
      <vt:variant>
        <vt:lpwstr/>
      </vt:variant>
      <vt:variant>
        <vt:i4>7471226</vt:i4>
      </vt:variant>
      <vt:variant>
        <vt:i4>3</vt:i4>
      </vt:variant>
      <vt:variant>
        <vt:i4>0</vt:i4>
      </vt:variant>
      <vt:variant>
        <vt:i4>5</vt:i4>
      </vt:variant>
      <vt:variant>
        <vt:lpwstr>http://www.eatright.org/about/content.aspx?id=8365</vt:lpwstr>
      </vt:variant>
      <vt:variant>
        <vt:lpwstr/>
      </vt:variant>
      <vt:variant>
        <vt:i4>7995449</vt:i4>
      </vt:variant>
      <vt:variant>
        <vt:i4>0</vt:i4>
      </vt:variant>
      <vt:variant>
        <vt:i4>0</vt:i4>
      </vt:variant>
      <vt:variant>
        <vt:i4>5</vt:i4>
      </vt:variant>
      <vt:variant>
        <vt:lpwstr>http://www.theheart.org/article/1450295.do</vt:lpwstr>
      </vt:variant>
      <vt:variant>
        <vt:lpwstr/>
      </vt:variant>
      <vt:variant>
        <vt:i4>5505149</vt:i4>
      </vt:variant>
      <vt:variant>
        <vt:i4>3</vt:i4>
      </vt:variant>
      <vt:variant>
        <vt:i4>0</vt:i4>
      </vt:variant>
      <vt:variant>
        <vt:i4>5</vt:i4>
      </vt:variant>
      <vt:variant>
        <vt:lpwstr>http://www.nap.edu/catalog.php?record_id=13165</vt:lpwstr>
      </vt:variant>
      <vt:variant>
        <vt:lpwstr/>
      </vt:variant>
      <vt:variant>
        <vt:i4>8061054</vt:i4>
      </vt:variant>
      <vt:variant>
        <vt:i4>0</vt:i4>
      </vt:variant>
      <vt:variant>
        <vt:i4>0</vt:i4>
      </vt:variant>
      <vt:variant>
        <vt:i4>5</vt:i4>
      </vt:variant>
      <vt:variant>
        <vt:lpwstr>http://serendipstudio.org/exchange/bioactivities/sciproc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Ann,</dc:title>
  <dc:subject/>
  <dc:creator>Ingrid Waldron</dc:creator>
  <cp:keywords/>
  <cp:lastModifiedBy>Ann Dixon</cp:lastModifiedBy>
  <cp:revision>2</cp:revision>
  <cp:lastPrinted>2013-09-19T14:44:00Z</cp:lastPrinted>
  <dcterms:created xsi:type="dcterms:W3CDTF">2018-06-03T16:20:00Z</dcterms:created>
  <dcterms:modified xsi:type="dcterms:W3CDTF">2018-06-03T16:20:00Z</dcterms:modified>
</cp:coreProperties>
</file>