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7A1B" w14:textId="77777777" w:rsidR="005F2733" w:rsidRPr="007378F1" w:rsidRDefault="005F2733" w:rsidP="008C73A8">
      <w:pPr>
        <w:pStyle w:val="Title"/>
        <w:rPr>
          <w:rFonts w:ascii="Times New Roman" w:hAnsi="Times New Roman" w:cs="Arial"/>
          <w:sz w:val="24"/>
        </w:rPr>
      </w:pPr>
      <w:bookmarkStart w:id="0" w:name="_GoBack"/>
      <w:bookmarkEnd w:id="0"/>
      <w:r w:rsidRPr="007378F1">
        <w:rPr>
          <w:rFonts w:ascii="Times New Roman" w:hAnsi="Times New Roman" w:cs="Arial"/>
          <w:sz w:val="24"/>
        </w:rPr>
        <w:t>Teacher Preparation Notes for</w:t>
      </w:r>
    </w:p>
    <w:p w14:paraId="64FC614E" w14:textId="77777777" w:rsidR="004036D8" w:rsidRPr="007378F1" w:rsidRDefault="007378F1" w:rsidP="008C73A8">
      <w:pPr>
        <w:pStyle w:val="Title"/>
        <w:rPr>
          <w:rFonts w:ascii="Times New Roman" w:hAnsi="Times New Roman" w:cs="Arial"/>
          <w:sz w:val="24"/>
        </w:rPr>
      </w:pPr>
      <w:r>
        <w:rPr>
          <w:rFonts w:ascii="Times New Roman" w:hAnsi="Times New Roman" w:cs="Arial"/>
          <w:sz w:val="24"/>
        </w:rPr>
        <w:t>Learning about Genetic Disorders</w:t>
      </w:r>
      <w:r w:rsidR="00F06F75" w:rsidRPr="0017462F">
        <w:rPr>
          <w:rStyle w:val="FootnoteReference"/>
          <w:rFonts w:ascii="Times New Roman" w:hAnsi="Times New Roman"/>
          <w:sz w:val="24"/>
          <w:szCs w:val="24"/>
        </w:rPr>
        <w:footnoteReference w:id="1"/>
      </w:r>
    </w:p>
    <w:p w14:paraId="412DE526" w14:textId="77777777" w:rsidR="006957E8" w:rsidRPr="007378F1" w:rsidRDefault="006957E8">
      <w:pPr>
        <w:rPr>
          <w:rFonts w:cs="Arial"/>
          <w:sz w:val="24"/>
        </w:rPr>
      </w:pPr>
    </w:p>
    <w:p w14:paraId="18BCA74B" w14:textId="77777777" w:rsidR="008C0257" w:rsidRDefault="007378F1">
      <w:pPr>
        <w:rPr>
          <w:rFonts w:cs="Arial"/>
          <w:sz w:val="24"/>
          <w:szCs w:val="24"/>
        </w:rPr>
      </w:pPr>
      <w:r>
        <w:rPr>
          <w:rFonts w:cs="Arial"/>
          <w:sz w:val="24"/>
          <w:szCs w:val="24"/>
        </w:rPr>
        <w:t>As indicated in the Student Handout</w:t>
      </w:r>
      <w:r w:rsidR="0053133C" w:rsidRPr="007378F1">
        <w:rPr>
          <w:rFonts w:cs="Arial"/>
          <w:sz w:val="24"/>
          <w:szCs w:val="24"/>
        </w:rPr>
        <w:t>,</w:t>
      </w:r>
      <w:r>
        <w:rPr>
          <w:rFonts w:cs="Arial"/>
          <w:sz w:val="24"/>
          <w:szCs w:val="24"/>
        </w:rPr>
        <w:t xml:space="preserve"> we have left it to individual teachers to decide</w:t>
      </w:r>
      <w:r w:rsidR="008C0257">
        <w:rPr>
          <w:rFonts w:cs="Arial"/>
          <w:sz w:val="24"/>
          <w:szCs w:val="24"/>
        </w:rPr>
        <w:t>:</w:t>
      </w:r>
    </w:p>
    <w:p w14:paraId="186A9C79" w14:textId="77777777" w:rsidR="008C0257" w:rsidRDefault="008C0257" w:rsidP="00E41346">
      <w:pPr>
        <w:numPr>
          <w:ilvl w:val="0"/>
          <w:numId w:val="1"/>
        </w:numPr>
        <w:rPr>
          <w:rFonts w:cs="Arial"/>
          <w:sz w:val="24"/>
          <w:szCs w:val="24"/>
        </w:rPr>
      </w:pPr>
      <w:r>
        <w:rPr>
          <w:rFonts w:cs="Arial"/>
          <w:sz w:val="24"/>
          <w:szCs w:val="24"/>
        </w:rPr>
        <w:t xml:space="preserve">whether students will work on their own or in pairs or small groups </w:t>
      </w:r>
    </w:p>
    <w:p w14:paraId="4D019896" w14:textId="77777777" w:rsidR="008C0257" w:rsidRDefault="008C0257" w:rsidP="00E41346">
      <w:pPr>
        <w:numPr>
          <w:ilvl w:val="0"/>
          <w:numId w:val="1"/>
        </w:numPr>
        <w:rPr>
          <w:rFonts w:cs="Arial"/>
          <w:sz w:val="24"/>
          <w:szCs w:val="24"/>
        </w:rPr>
      </w:pPr>
      <w:r>
        <w:rPr>
          <w:rFonts w:cs="Arial"/>
          <w:sz w:val="24"/>
          <w:szCs w:val="24"/>
        </w:rPr>
        <w:t>the format for student reports</w:t>
      </w:r>
    </w:p>
    <w:p w14:paraId="51478909" w14:textId="77777777" w:rsidR="008C0257" w:rsidRDefault="008C0257" w:rsidP="00E41346">
      <w:pPr>
        <w:numPr>
          <w:ilvl w:val="0"/>
          <w:numId w:val="1"/>
        </w:numPr>
        <w:rPr>
          <w:rFonts w:cs="Arial"/>
          <w:sz w:val="24"/>
          <w:szCs w:val="24"/>
        </w:rPr>
      </w:pPr>
      <w:r>
        <w:rPr>
          <w:rFonts w:cs="Arial"/>
          <w:sz w:val="24"/>
          <w:szCs w:val="24"/>
        </w:rPr>
        <w:t xml:space="preserve">whether and how students will </w:t>
      </w:r>
      <w:r w:rsidR="007378F1">
        <w:rPr>
          <w:rFonts w:cs="Arial"/>
          <w:sz w:val="24"/>
          <w:szCs w:val="24"/>
        </w:rPr>
        <w:t>share their reports.</w:t>
      </w:r>
      <w:r w:rsidR="0053133C" w:rsidRPr="007378F1">
        <w:rPr>
          <w:rFonts w:cs="Arial"/>
          <w:sz w:val="24"/>
          <w:szCs w:val="24"/>
        </w:rPr>
        <w:t xml:space="preserve">  </w:t>
      </w:r>
    </w:p>
    <w:p w14:paraId="4060F03E" w14:textId="77777777" w:rsidR="007378F1" w:rsidRDefault="0053133C">
      <w:pPr>
        <w:rPr>
          <w:rFonts w:cs="Arial"/>
          <w:sz w:val="24"/>
          <w:szCs w:val="24"/>
        </w:rPr>
      </w:pPr>
      <w:r w:rsidRPr="007378F1">
        <w:rPr>
          <w:rFonts w:cs="Arial"/>
          <w:sz w:val="24"/>
          <w:szCs w:val="24"/>
        </w:rPr>
        <w:t xml:space="preserve">One </w:t>
      </w:r>
      <w:r w:rsidR="008C0257">
        <w:rPr>
          <w:rFonts w:cs="Arial"/>
          <w:sz w:val="24"/>
          <w:szCs w:val="24"/>
        </w:rPr>
        <w:t xml:space="preserve">suggested </w:t>
      </w:r>
      <w:r w:rsidRPr="007378F1">
        <w:rPr>
          <w:rFonts w:cs="Arial"/>
          <w:sz w:val="24"/>
          <w:szCs w:val="24"/>
        </w:rPr>
        <w:t xml:space="preserve">approach </w:t>
      </w:r>
      <w:r w:rsidR="007378F1">
        <w:rPr>
          <w:rFonts w:cs="Arial"/>
          <w:sz w:val="24"/>
          <w:szCs w:val="24"/>
        </w:rPr>
        <w:t>would be to have students work in pairs or small groups to prepare their report</w:t>
      </w:r>
      <w:r w:rsidR="00F05EC8">
        <w:rPr>
          <w:rFonts w:cs="Arial"/>
          <w:sz w:val="24"/>
          <w:szCs w:val="24"/>
        </w:rPr>
        <w:t xml:space="preserve"> (</w:t>
      </w:r>
      <w:r w:rsidR="007378F1">
        <w:rPr>
          <w:rFonts w:cs="Arial"/>
          <w:sz w:val="24"/>
          <w:szCs w:val="24"/>
        </w:rPr>
        <w:t>including a poster</w:t>
      </w:r>
      <w:r w:rsidR="00EC4A94">
        <w:rPr>
          <w:rFonts w:cs="Arial"/>
          <w:sz w:val="24"/>
          <w:szCs w:val="24"/>
        </w:rPr>
        <w:t xml:space="preserve"> or PowerPoint</w:t>
      </w:r>
      <w:r w:rsidR="00F05EC8">
        <w:rPr>
          <w:rFonts w:cs="Arial"/>
          <w:sz w:val="24"/>
          <w:szCs w:val="24"/>
        </w:rPr>
        <w:t xml:space="preserve">) and </w:t>
      </w:r>
      <w:r w:rsidR="008D0A0A">
        <w:rPr>
          <w:rFonts w:cs="Arial"/>
          <w:sz w:val="24"/>
          <w:szCs w:val="24"/>
        </w:rPr>
        <w:t xml:space="preserve">then </w:t>
      </w:r>
      <w:r w:rsidR="007378F1">
        <w:rPr>
          <w:rFonts w:cs="Arial"/>
          <w:sz w:val="24"/>
          <w:szCs w:val="24"/>
        </w:rPr>
        <w:t xml:space="preserve">present their results </w:t>
      </w:r>
      <w:r w:rsidR="00FD5FD0" w:rsidRPr="007378F1">
        <w:rPr>
          <w:rFonts w:cs="Arial"/>
          <w:sz w:val="24"/>
          <w:szCs w:val="24"/>
        </w:rPr>
        <w:t xml:space="preserve">to their </w:t>
      </w:r>
      <w:r w:rsidR="00B04433" w:rsidRPr="007378F1">
        <w:rPr>
          <w:rFonts w:cs="Arial"/>
          <w:sz w:val="24"/>
          <w:szCs w:val="24"/>
        </w:rPr>
        <w:t>classmates</w:t>
      </w:r>
      <w:r w:rsidR="008D0A0A">
        <w:rPr>
          <w:rFonts w:cs="Arial"/>
          <w:sz w:val="24"/>
          <w:szCs w:val="24"/>
        </w:rPr>
        <w:t>,</w:t>
      </w:r>
      <w:r w:rsidR="00B04433" w:rsidRPr="007378F1">
        <w:rPr>
          <w:rFonts w:cs="Arial"/>
          <w:sz w:val="24"/>
          <w:szCs w:val="24"/>
        </w:rPr>
        <w:t xml:space="preserve"> </w:t>
      </w:r>
      <w:r w:rsidR="00F05EC8">
        <w:rPr>
          <w:rFonts w:cs="Arial"/>
          <w:sz w:val="24"/>
          <w:szCs w:val="24"/>
        </w:rPr>
        <w:t>who will be encouraged to ask (thoughtful) questions</w:t>
      </w:r>
      <w:r w:rsidRPr="007378F1">
        <w:rPr>
          <w:rFonts w:cs="Arial"/>
          <w:sz w:val="24"/>
          <w:szCs w:val="24"/>
        </w:rPr>
        <w:t>.</w:t>
      </w:r>
      <w:r w:rsidR="008D0A0A">
        <w:rPr>
          <w:rFonts w:cs="Arial"/>
          <w:sz w:val="24"/>
          <w:szCs w:val="24"/>
        </w:rPr>
        <w:t xml:space="preserve"> Class reports</w:t>
      </w:r>
      <w:r w:rsidR="00D175D1" w:rsidRPr="007378F1">
        <w:rPr>
          <w:rFonts w:cs="Arial"/>
          <w:sz w:val="24"/>
          <w:szCs w:val="24"/>
        </w:rPr>
        <w:t xml:space="preserve"> </w:t>
      </w:r>
      <w:r w:rsidR="008D0A0A">
        <w:rPr>
          <w:rFonts w:cs="Arial"/>
          <w:sz w:val="24"/>
          <w:szCs w:val="24"/>
        </w:rPr>
        <w:t>with</w:t>
      </w:r>
      <w:r w:rsidR="00D175D1" w:rsidRPr="007378F1">
        <w:rPr>
          <w:rFonts w:cs="Arial"/>
          <w:sz w:val="24"/>
          <w:szCs w:val="24"/>
        </w:rPr>
        <w:t xml:space="preserve"> discussion</w:t>
      </w:r>
      <w:r w:rsidR="001227BF" w:rsidRPr="007378F1">
        <w:rPr>
          <w:rFonts w:cs="Arial"/>
          <w:sz w:val="24"/>
          <w:szCs w:val="24"/>
        </w:rPr>
        <w:t xml:space="preserve"> </w:t>
      </w:r>
      <w:r w:rsidR="008D0A0A">
        <w:rPr>
          <w:rFonts w:cs="Arial"/>
          <w:sz w:val="24"/>
          <w:szCs w:val="24"/>
        </w:rPr>
        <w:t>are</w:t>
      </w:r>
      <w:r w:rsidR="001227BF" w:rsidRPr="007378F1">
        <w:rPr>
          <w:rFonts w:cs="Arial"/>
          <w:sz w:val="24"/>
          <w:szCs w:val="24"/>
        </w:rPr>
        <w:t xml:space="preserve"> </w:t>
      </w:r>
      <w:r w:rsidRPr="007378F1">
        <w:rPr>
          <w:rFonts w:cs="Arial"/>
          <w:sz w:val="24"/>
          <w:szCs w:val="24"/>
        </w:rPr>
        <w:t>useful</w:t>
      </w:r>
      <w:r w:rsidR="00D175D1" w:rsidRPr="007378F1">
        <w:rPr>
          <w:rFonts w:cs="Arial"/>
          <w:sz w:val="24"/>
          <w:szCs w:val="24"/>
        </w:rPr>
        <w:t xml:space="preserve"> for (1)</w:t>
      </w:r>
      <w:r w:rsidRPr="007378F1">
        <w:rPr>
          <w:rFonts w:cs="Arial"/>
          <w:sz w:val="24"/>
          <w:szCs w:val="24"/>
        </w:rPr>
        <w:t xml:space="preserve"> sharing information</w:t>
      </w:r>
      <w:r w:rsidR="00D175D1" w:rsidRPr="007378F1">
        <w:rPr>
          <w:rFonts w:cs="Arial"/>
          <w:sz w:val="24"/>
          <w:szCs w:val="24"/>
        </w:rPr>
        <w:t>,</w:t>
      </w:r>
      <w:r w:rsidR="00B04433" w:rsidRPr="007378F1">
        <w:rPr>
          <w:rFonts w:cs="Arial"/>
          <w:sz w:val="24"/>
          <w:szCs w:val="24"/>
        </w:rPr>
        <w:t xml:space="preserve"> </w:t>
      </w:r>
      <w:r w:rsidR="00FD5FD0" w:rsidRPr="007378F1">
        <w:rPr>
          <w:rFonts w:cs="Arial"/>
          <w:sz w:val="24"/>
          <w:szCs w:val="24"/>
        </w:rPr>
        <w:t>reinforcing learning</w:t>
      </w:r>
      <w:r w:rsidR="00D175D1" w:rsidRPr="007378F1">
        <w:rPr>
          <w:rFonts w:cs="Arial"/>
          <w:sz w:val="24"/>
          <w:szCs w:val="24"/>
        </w:rPr>
        <w:t>,</w:t>
      </w:r>
      <w:r w:rsidR="00FD5FD0" w:rsidRPr="007378F1">
        <w:rPr>
          <w:rFonts w:cs="Arial"/>
          <w:sz w:val="24"/>
          <w:szCs w:val="24"/>
        </w:rPr>
        <w:t xml:space="preserve"> and</w:t>
      </w:r>
      <w:r w:rsidR="00B04433" w:rsidRPr="007378F1">
        <w:rPr>
          <w:rFonts w:cs="Arial"/>
          <w:sz w:val="24"/>
          <w:szCs w:val="24"/>
        </w:rPr>
        <w:t xml:space="preserve"> adding and clarifying important points</w:t>
      </w:r>
      <w:r w:rsidR="001227BF" w:rsidRPr="007378F1">
        <w:rPr>
          <w:rFonts w:cs="Arial"/>
          <w:sz w:val="24"/>
          <w:szCs w:val="24"/>
        </w:rPr>
        <w:t>,</w:t>
      </w:r>
      <w:r w:rsidR="00D175D1" w:rsidRPr="007378F1">
        <w:rPr>
          <w:rFonts w:cs="Arial"/>
          <w:sz w:val="24"/>
          <w:szCs w:val="24"/>
        </w:rPr>
        <w:t xml:space="preserve"> and (2) motivating students </w:t>
      </w:r>
      <w:r w:rsidRPr="007378F1">
        <w:rPr>
          <w:rFonts w:cs="Arial"/>
          <w:sz w:val="24"/>
          <w:szCs w:val="24"/>
        </w:rPr>
        <w:t xml:space="preserve">to develop a good </w:t>
      </w:r>
      <w:r w:rsidR="006D1FA2">
        <w:rPr>
          <w:rFonts w:cs="Arial"/>
          <w:sz w:val="24"/>
          <w:szCs w:val="24"/>
        </w:rPr>
        <w:t>understanding</w:t>
      </w:r>
      <w:r w:rsidRPr="007378F1">
        <w:rPr>
          <w:rFonts w:cs="Arial"/>
          <w:sz w:val="24"/>
          <w:szCs w:val="24"/>
        </w:rPr>
        <w:t xml:space="preserve"> of the</w:t>
      </w:r>
      <w:r w:rsidR="00FD5FD0" w:rsidRPr="007378F1">
        <w:rPr>
          <w:rFonts w:cs="Arial"/>
          <w:sz w:val="24"/>
          <w:szCs w:val="24"/>
        </w:rPr>
        <w:t xml:space="preserve"> </w:t>
      </w:r>
      <w:r w:rsidR="008D0A0A">
        <w:rPr>
          <w:rFonts w:cs="Arial"/>
          <w:sz w:val="24"/>
          <w:szCs w:val="24"/>
        </w:rPr>
        <w:t>topic they are</w:t>
      </w:r>
      <w:r w:rsidR="00B04433" w:rsidRPr="007378F1">
        <w:rPr>
          <w:rFonts w:cs="Arial"/>
          <w:sz w:val="24"/>
          <w:szCs w:val="24"/>
        </w:rPr>
        <w:t xml:space="preserve"> researching</w:t>
      </w:r>
      <w:r w:rsidR="00373E85">
        <w:rPr>
          <w:rFonts w:cs="Arial"/>
          <w:sz w:val="24"/>
          <w:szCs w:val="24"/>
        </w:rPr>
        <w:t xml:space="preserve"> since they will need to be prepared to answer questions from their classmates and teacher</w:t>
      </w:r>
      <w:r w:rsidRPr="007378F1">
        <w:rPr>
          <w:rFonts w:cs="Arial"/>
          <w:sz w:val="24"/>
          <w:szCs w:val="24"/>
        </w:rPr>
        <w:t xml:space="preserve">.  </w:t>
      </w:r>
    </w:p>
    <w:p w14:paraId="61ED496C" w14:textId="77777777" w:rsidR="007378F1" w:rsidRDefault="007378F1">
      <w:pPr>
        <w:rPr>
          <w:rFonts w:cs="Arial"/>
          <w:sz w:val="24"/>
          <w:szCs w:val="24"/>
        </w:rPr>
      </w:pPr>
    </w:p>
    <w:p w14:paraId="67269856" w14:textId="77777777" w:rsidR="00E00767" w:rsidRPr="00E00767" w:rsidRDefault="00775FA7" w:rsidP="00E00767">
      <w:pPr>
        <w:rPr>
          <w:rFonts w:cs="Arial"/>
          <w:sz w:val="24"/>
        </w:rPr>
      </w:pPr>
      <w:r w:rsidRPr="00775FA7">
        <w:rPr>
          <w:rFonts w:cs="Arial"/>
          <w:sz w:val="24"/>
          <w:szCs w:val="24"/>
        </w:rPr>
        <w:t xml:space="preserve">One problem we have encountered is that students often copy information from their sources without understanding the material and putting it in their own words. Very helpful guidance on this issue and the appropriate use of quotations is available at </w:t>
      </w:r>
      <w:hyperlink r:id="rId7" w:history="1">
        <w:r w:rsidRPr="00775FA7">
          <w:rPr>
            <w:rStyle w:val="Hyperlink"/>
            <w:rFonts w:cs="Arial"/>
            <w:sz w:val="24"/>
            <w:szCs w:val="24"/>
          </w:rPr>
          <w:t>https://owl.purdue.edu/owl/avoiding_plagiarism/best_practices.html</w:t>
        </w:r>
      </w:hyperlink>
      <w:r w:rsidRPr="00775FA7">
        <w:rPr>
          <w:rFonts w:cs="Arial"/>
          <w:sz w:val="24"/>
          <w:szCs w:val="24"/>
        </w:rPr>
        <w:t xml:space="preserve">. </w:t>
      </w:r>
      <w:r w:rsidR="00E00767" w:rsidRPr="00E00767">
        <w:rPr>
          <w:rFonts w:cs="Arial"/>
          <w:sz w:val="24"/>
        </w:rPr>
        <w:t>For example, this source previously recommended these steps to help students put information in their own words</w:t>
      </w:r>
      <w:r w:rsidR="00E00767">
        <w:rPr>
          <w:rFonts w:cs="Arial"/>
          <w:sz w:val="24"/>
        </w:rPr>
        <w:t>.</w:t>
      </w:r>
    </w:p>
    <w:p w14:paraId="4EAF0EDB" w14:textId="77777777" w:rsidR="00E00767" w:rsidRPr="00E00767" w:rsidRDefault="00E00767" w:rsidP="00E00767">
      <w:pPr>
        <w:ind w:left="720"/>
        <w:rPr>
          <w:rFonts w:cs="Arial"/>
          <w:sz w:val="24"/>
        </w:rPr>
      </w:pPr>
      <w:r w:rsidRPr="00E00767">
        <w:rPr>
          <w:rFonts w:cs="Arial"/>
          <w:sz w:val="24"/>
        </w:rPr>
        <w:t>1. Reread the original passage until you understand its full meaning.</w:t>
      </w:r>
    </w:p>
    <w:p w14:paraId="2CD9CBD0" w14:textId="77777777" w:rsidR="00E00767" w:rsidRPr="00E00767" w:rsidRDefault="00E00767" w:rsidP="00E00767">
      <w:pPr>
        <w:ind w:left="720"/>
        <w:rPr>
          <w:rFonts w:cs="Arial"/>
          <w:sz w:val="24"/>
        </w:rPr>
      </w:pPr>
      <w:r w:rsidRPr="00E00767">
        <w:rPr>
          <w:rFonts w:cs="Arial"/>
          <w:sz w:val="24"/>
        </w:rPr>
        <w:t xml:space="preserve">2. </w:t>
      </w:r>
      <w:r w:rsidRPr="00E00767">
        <w:rPr>
          <w:rFonts w:cs="Arial"/>
          <w:sz w:val="24"/>
          <w:u w:val="single"/>
        </w:rPr>
        <w:t>Set the original aside</w:t>
      </w:r>
      <w:r w:rsidRPr="00E00767">
        <w:rPr>
          <w:rFonts w:cs="Arial"/>
          <w:sz w:val="24"/>
        </w:rPr>
        <w:t>, and write the main points you remember on a note card.</w:t>
      </w:r>
    </w:p>
    <w:p w14:paraId="3A6CC5C0" w14:textId="77777777" w:rsidR="00E00767" w:rsidRPr="00E00767" w:rsidRDefault="00E00767" w:rsidP="00E00767">
      <w:pPr>
        <w:ind w:left="720"/>
        <w:rPr>
          <w:rFonts w:cs="Arial"/>
          <w:sz w:val="24"/>
        </w:rPr>
      </w:pPr>
      <w:r w:rsidRPr="00E00767">
        <w:rPr>
          <w:rFonts w:cs="Arial"/>
          <w:sz w:val="24"/>
        </w:rPr>
        <w:t>3. Check your version with the original to make sure that your version accurately expresses</w:t>
      </w:r>
      <w:r>
        <w:rPr>
          <w:rFonts w:cs="Arial"/>
          <w:sz w:val="24"/>
        </w:rPr>
        <w:t xml:space="preserve"> the </w:t>
      </w:r>
      <w:r w:rsidRPr="00E00767">
        <w:rPr>
          <w:rFonts w:cs="Arial"/>
          <w:sz w:val="24"/>
        </w:rPr>
        <w:t>essential information in your own words.</w:t>
      </w:r>
    </w:p>
    <w:p w14:paraId="79EB32C2" w14:textId="77777777" w:rsidR="00E00767" w:rsidRDefault="00E00767" w:rsidP="00E00767">
      <w:pPr>
        <w:ind w:left="720"/>
        <w:rPr>
          <w:rFonts w:cs="Arial"/>
        </w:rPr>
      </w:pPr>
      <w:r w:rsidRPr="00E00767">
        <w:rPr>
          <w:rFonts w:cs="Arial"/>
          <w:sz w:val="24"/>
        </w:rPr>
        <w:t>4. Use quotation marks to identify any unique term or phraseology you have borrowed exactly from the source.</w:t>
      </w:r>
    </w:p>
    <w:p w14:paraId="4F073EC7" w14:textId="77777777" w:rsidR="00775FA7" w:rsidRPr="00775FA7" w:rsidRDefault="00E00767" w:rsidP="00775FA7">
      <w:pPr>
        <w:ind w:left="720"/>
        <w:rPr>
          <w:rFonts w:cs="Arial"/>
          <w:sz w:val="24"/>
          <w:szCs w:val="24"/>
        </w:rPr>
      </w:pPr>
      <w:r>
        <w:rPr>
          <w:rFonts w:cs="Arial"/>
          <w:sz w:val="24"/>
          <w:szCs w:val="24"/>
        </w:rPr>
        <w:t>5</w:t>
      </w:r>
      <w:r w:rsidR="00775FA7" w:rsidRPr="00775FA7">
        <w:rPr>
          <w:rFonts w:cs="Arial"/>
          <w:sz w:val="24"/>
          <w:szCs w:val="24"/>
        </w:rPr>
        <w:t>. Record the source (including the page) on your note card so that you can credit it easily if you decide to incorporate the material into your paper.</w:t>
      </w:r>
      <w:r>
        <w:rPr>
          <w:rFonts w:cs="Arial"/>
          <w:sz w:val="24"/>
          <w:szCs w:val="24"/>
        </w:rPr>
        <w:t xml:space="preserve"> Also,</w:t>
      </w:r>
      <w:r w:rsidRPr="00E00767">
        <w:rPr>
          <w:rFonts w:cs="Arial"/>
          <w:sz w:val="24"/>
          <w:szCs w:val="24"/>
        </w:rPr>
        <w:t xml:space="preserve"> </w:t>
      </w:r>
      <w:r>
        <w:rPr>
          <w:rFonts w:cs="Arial"/>
          <w:sz w:val="24"/>
          <w:szCs w:val="24"/>
        </w:rPr>
        <w:t>underline or write</w:t>
      </w:r>
      <w:r w:rsidRPr="00775FA7">
        <w:rPr>
          <w:rFonts w:cs="Arial"/>
          <w:sz w:val="24"/>
          <w:szCs w:val="24"/>
        </w:rPr>
        <w:t xml:space="preserve"> a keyword or phrase to indicate the</w:t>
      </w:r>
      <w:r>
        <w:rPr>
          <w:rFonts w:cs="Arial"/>
          <w:sz w:val="24"/>
          <w:szCs w:val="24"/>
        </w:rPr>
        <w:t xml:space="preserve"> topic.</w:t>
      </w:r>
    </w:p>
    <w:p w14:paraId="64002D56" w14:textId="77777777" w:rsidR="00775FA7" w:rsidRPr="00775FA7" w:rsidRDefault="00775FA7" w:rsidP="00775FA7">
      <w:pPr>
        <w:rPr>
          <w:sz w:val="24"/>
          <w:szCs w:val="24"/>
        </w:rPr>
      </w:pPr>
      <w:r w:rsidRPr="00775FA7">
        <w:rPr>
          <w:sz w:val="24"/>
          <w:szCs w:val="24"/>
        </w:rPr>
        <w:t>I also recommend encouraging your students to use online dictionaries to find the meaning of any unfamiliar technical terms.</w:t>
      </w:r>
    </w:p>
    <w:p w14:paraId="75D81C4C" w14:textId="77777777" w:rsidR="00775FA7" w:rsidRPr="00775FA7" w:rsidRDefault="00775FA7" w:rsidP="00775FA7">
      <w:pPr>
        <w:rPr>
          <w:sz w:val="24"/>
          <w:szCs w:val="24"/>
        </w:rPr>
      </w:pPr>
    </w:p>
    <w:p w14:paraId="7EC28A90" w14:textId="77777777" w:rsidR="000A12F1" w:rsidRPr="000A12F1" w:rsidRDefault="00775FA7" w:rsidP="00775FA7">
      <w:pPr>
        <w:widowControl w:val="0"/>
        <w:autoSpaceDE w:val="0"/>
        <w:autoSpaceDN w:val="0"/>
        <w:adjustRightInd w:val="0"/>
        <w:rPr>
          <w:rFonts w:ascii="Calibri" w:hAnsi="Calibri" w:cs="Calibri"/>
        </w:rPr>
      </w:pPr>
      <w:r w:rsidRPr="00775FA7">
        <w:rPr>
          <w:sz w:val="24"/>
          <w:szCs w:val="24"/>
        </w:rPr>
        <w:t>The recommended sources are indeed very reliable. If your students use other sources, you may want to have them first read “Evaluating Internet Research Sources” (</w:t>
      </w:r>
      <w:hyperlink r:id="rId8" w:history="1">
        <w:r w:rsidRPr="00775FA7">
          <w:rPr>
            <w:rStyle w:val="Hyperlink"/>
            <w:sz w:val="24"/>
            <w:szCs w:val="24"/>
          </w:rPr>
          <w:t>http://www.virtualsalt.com/evaluating-internet-research-sources/</w:t>
        </w:r>
      </w:hyperlink>
      <w:r w:rsidRPr="00775FA7">
        <w:rPr>
          <w:sz w:val="24"/>
          <w:szCs w:val="24"/>
        </w:rPr>
        <w:t>).</w:t>
      </w:r>
      <w:r w:rsidR="00F05EC8" w:rsidRPr="00775FA7">
        <w:rPr>
          <w:sz w:val="24"/>
          <w:szCs w:val="24"/>
        </w:rPr>
        <w:t xml:space="preserve"> The</w:t>
      </w:r>
      <w:r w:rsidR="006D1FA2" w:rsidRPr="00775FA7">
        <w:rPr>
          <w:sz w:val="24"/>
          <w:szCs w:val="24"/>
        </w:rPr>
        <w:t xml:space="preserve"> OMIM </w:t>
      </w:r>
      <w:r w:rsidR="00F05EC8" w:rsidRPr="00775FA7">
        <w:rPr>
          <w:sz w:val="24"/>
          <w:szCs w:val="24"/>
        </w:rPr>
        <w:t xml:space="preserve">source </w:t>
      </w:r>
      <w:r w:rsidR="006D1FA2" w:rsidRPr="00775FA7">
        <w:rPr>
          <w:sz w:val="24"/>
          <w:szCs w:val="24"/>
        </w:rPr>
        <w:t xml:space="preserve">is quite </w:t>
      </w:r>
      <w:r w:rsidR="006D1FA2" w:rsidRPr="00F06F75">
        <w:rPr>
          <w:sz w:val="24"/>
          <w:szCs w:val="24"/>
        </w:rPr>
        <w:t xml:space="preserve">technical and will be too advanced for many high school students. </w:t>
      </w:r>
      <w:r w:rsidR="000A12F1">
        <w:rPr>
          <w:sz w:val="24"/>
          <w:szCs w:val="24"/>
        </w:rPr>
        <w:t>This would be a particularly useful source if you want your students to investigate inherited traits such as albinism or blood type</w:t>
      </w:r>
      <w:r w:rsidR="000A12F1" w:rsidRPr="0017224D">
        <w:rPr>
          <w:rFonts w:ascii="Calibri" w:hAnsi="Calibri" w:cs="Calibri"/>
        </w:rPr>
        <w:t xml:space="preserve">. </w:t>
      </w:r>
    </w:p>
    <w:p w14:paraId="084AB95E" w14:textId="77777777" w:rsidR="006957E8" w:rsidRDefault="006957E8">
      <w:pPr>
        <w:rPr>
          <w:sz w:val="24"/>
          <w:szCs w:val="24"/>
        </w:rPr>
      </w:pPr>
    </w:p>
    <w:p w14:paraId="35B5F2C9" w14:textId="77777777" w:rsidR="0017462F" w:rsidRPr="00D175D1" w:rsidRDefault="0017462F">
      <w:pPr>
        <w:rPr>
          <w:rFonts w:ascii="Arial" w:hAnsi="Arial" w:cs="Arial"/>
          <w:sz w:val="24"/>
          <w:szCs w:val="24"/>
        </w:rPr>
      </w:pPr>
      <w:r w:rsidRPr="0017462F">
        <w:rPr>
          <w:sz w:val="24"/>
          <w:szCs w:val="24"/>
        </w:rPr>
        <w:t>This activity provides a good opportunity for students to engage in the NGSS-recommended practice of Obtaining, Evaluating and Communicating Information.</w:t>
      </w:r>
      <w:r>
        <w:rPr>
          <w:rStyle w:val="FootnoteReference"/>
        </w:rPr>
        <w:footnoteReference w:id="2"/>
      </w:r>
    </w:p>
    <w:sectPr w:rsidR="0017462F" w:rsidRPr="00D175D1" w:rsidSect="00B04433">
      <w:footerReference w:type="even" r:id="rId9"/>
      <w:footerReference w:type="default" r:id="rId10"/>
      <w:pgSz w:w="12240" w:h="15840"/>
      <w:pgMar w:top="1440" w:right="1800" w:bottom="864"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3D7D" w14:textId="77777777" w:rsidR="00FE0C50" w:rsidRDefault="00FE0C50">
      <w:r>
        <w:separator/>
      </w:r>
    </w:p>
  </w:endnote>
  <w:endnote w:type="continuationSeparator" w:id="0">
    <w:p w14:paraId="59F813D6" w14:textId="77777777" w:rsidR="00FE0C50" w:rsidRDefault="00FE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print">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AB7F" w14:textId="77777777" w:rsidR="005F2733" w:rsidRDefault="005F2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44D058" w14:textId="77777777" w:rsidR="005F2733" w:rsidRDefault="005F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8721" w14:textId="77777777" w:rsidR="005F2733" w:rsidRDefault="005F2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852B542" w14:textId="77777777" w:rsidR="005F2733" w:rsidRDefault="005F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E56C" w14:textId="77777777" w:rsidR="00FE0C50" w:rsidRDefault="00FE0C50">
      <w:r>
        <w:separator/>
      </w:r>
    </w:p>
  </w:footnote>
  <w:footnote w:type="continuationSeparator" w:id="0">
    <w:p w14:paraId="7826C0E6" w14:textId="77777777" w:rsidR="00FE0C50" w:rsidRDefault="00FE0C50">
      <w:r>
        <w:continuationSeparator/>
      </w:r>
    </w:p>
  </w:footnote>
  <w:footnote w:id="1">
    <w:p w14:paraId="32D0B2E7" w14:textId="77777777" w:rsidR="00F06F75" w:rsidRPr="009D5240" w:rsidRDefault="00F06F75" w:rsidP="00F06F75">
      <w:pPr>
        <w:pStyle w:val="Heading3"/>
        <w:spacing w:before="0" w:after="0"/>
        <w:rPr>
          <w:rFonts w:ascii="Arial" w:hAnsi="Arial" w:cs="Arial"/>
          <w:b w:val="0"/>
          <w:sz w:val="16"/>
          <w:szCs w:val="16"/>
        </w:rPr>
      </w:pPr>
      <w:r w:rsidRPr="005013A5">
        <w:rPr>
          <w:rStyle w:val="FootnoteReference"/>
          <w:rFonts w:ascii="Calibri" w:hAnsi="Calibri" w:cs="Arial"/>
          <w:b w:val="0"/>
          <w:sz w:val="16"/>
          <w:szCs w:val="16"/>
        </w:rPr>
        <w:footnoteRef/>
      </w:r>
      <w:r>
        <w:rPr>
          <w:rStyle w:val="Emphasis"/>
          <w:rFonts w:ascii="Calibri" w:hAnsi="Calibri" w:cs="Arial"/>
          <w:b w:val="0"/>
          <w:sz w:val="16"/>
          <w:szCs w:val="16"/>
        </w:rPr>
        <w:t xml:space="preserve"> </w:t>
      </w:r>
      <w:r>
        <w:rPr>
          <w:rStyle w:val="Emphasis"/>
          <w:rFonts w:ascii="Times New Roman" w:hAnsi="Times New Roman" w:cs="Arial"/>
          <w:b w:val="0"/>
          <w:i w:val="0"/>
          <w:sz w:val="18"/>
          <w:szCs w:val="16"/>
        </w:rPr>
        <w:t>By</w:t>
      </w:r>
      <w:r w:rsidRPr="00F05D7F">
        <w:rPr>
          <w:rStyle w:val="Emphasis"/>
          <w:rFonts w:ascii="Times New Roman" w:hAnsi="Times New Roman" w:cs="Arial"/>
          <w:b w:val="0"/>
          <w:sz w:val="18"/>
          <w:szCs w:val="16"/>
        </w:rPr>
        <w:t xml:space="preserve"> </w:t>
      </w:r>
      <w:r w:rsidRPr="00F05D7F">
        <w:rPr>
          <w:rFonts w:ascii="Times New Roman" w:hAnsi="Times New Roman" w:cs="Arial"/>
          <w:b w:val="0"/>
          <w:sz w:val="18"/>
          <w:szCs w:val="16"/>
        </w:rPr>
        <w:t xml:space="preserve">Dr. Ingrid Waldron, Department of Biology, University of Pennsylvania, </w:t>
      </w:r>
      <w:bookmarkStart w:id="1" w:name="_Hlk150598160"/>
      <w:r w:rsidRPr="00F05D7F">
        <w:rPr>
          <w:rFonts w:ascii="Times New Roman" w:hAnsi="Times New Roman" w:cs="Arial"/>
          <w:b w:val="0"/>
          <w:sz w:val="18"/>
          <w:szCs w:val="16"/>
        </w:rPr>
        <w:t>©</w:t>
      </w:r>
      <w:bookmarkEnd w:id="1"/>
      <w:r w:rsidRPr="00F05D7F">
        <w:rPr>
          <w:rFonts w:ascii="Times New Roman" w:hAnsi="Times New Roman" w:cs="Arial"/>
          <w:b w:val="0"/>
          <w:sz w:val="18"/>
          <w:szCs w:val="16"/>
        </w:rPr>
        <w:t xml:space="preserve"> 20</w:t>
      </w:r>
      <w:r w:rsidR="00775FA7">
        <w:rPr>
          <w:rFonts w:ascii="Times New Roman" w:hAnsi="Times New Roman" w:cs="Arial"/>
          <w:b w:val="0"/>
          <w:sz w:val="18"/>
          <w:szCs w:val="16"/>
        </w:rPr>
        <w:t>2</w:t>
      </w:r>
      <w:r w:rsidR="00511784">
        <w:rPr>
          <w:rFonts w:ascii="Times New Roman" w:hAnsi="Times New Roman" w:cs="Arial"/>
          <w:b w:val="0"/>
          <w:sz w:val="18"/>
          <w:szCs w:val="16"/>
        </w:rPr>
        <w:t>4</w:t>
      </w:r>
      <w:r w:rsidRPr="00F05D7F">
        <w:rPr>
          <w:rFonts w:ascii="Times New Roman" w:hAnsi="Times New Roman" w:cs="Arial"/>
          <w:b w:val="0"/>
          <w:sz w:val="18"/>
          <w:szCs w:val="16"/>
        </w:rPr>
        <w:t xml:space="preserve">. </w:t>
      </w:r>
      <w:r w:rsidRPr="00F06F75">
        <w:rPr>
          <w:rFonts w:ascii="Times New Roman" w:hAnsi="Times New Roman" w:cs="Arial"/>
          <w:b w:val="0"/>
          <w:sz w:val="18"/>
          <w:szCs w:val="16"/>
        </w:rPr>
        <w:t>These</w:t>
      </w:r>
      <w:r w:rsidRPr="00F06F75">
        <w:rPr>
          <w:rFonts w:ascii="Times New Roman" w:hAnsi="Times New Roman" w:cs="Arial"/>
          <w:b w:val="0"/>
          <w:i/>
          <w:sz w:val="18"/>
          <w:szCs w:val="16"/>
        </w:rPr>
        <w:t xml:space="preserve"> </w:t>
      </w:r>
      <w:r w:rsidRPr="00F06F75">
        <w:rPr>
          <w:rStyle w:val="Emphasis"/>
          <w:rFonts w:ascii="Times New Roman" w:hAnsi="Times New Roman" w:cs="Arial"/>
          <w:b w:val="0"/>
          <w:i w:val="0"/>
          <w:sz w:val="18"/>
          <w:szCs w:val="16"/>
        </w:rPr>
        <w:t xml:space="preserve">Teacher Notes and the related Student Handout are available at </w:t>
      </w:r>
      <w:hyperlink r:id="rId1" w:history="1">
        <w:r w:rsidRPr="00F06F75">
          <w:rPr>
            <w:rStyle w:val="Hyperlink"/>
            <w:rFonts w:ascii="Times New Roman" w:hAnsi="Times New Roman" w:cs="Arial"/>
            <w:b w:val="0"/>
            <w:sz w:val="18"/>
            <w:szCs w:val="16"/>
          </w:rPr>
          <w:t>http://serendipstudio.org/exchange/bioactivities/GeneticsWebSearch</w:t>
        </w:r>
      </w:hyperlink>
      <w:r w:rsidRPr="00F06F75">
        <w:rPr>
          <w:rStyle w:val="Emphasis"/>
          <w:rFonts w:ascii="Times New Roman" w:hAnsi="Times New Roman" w:cs="Arial"/>
          <w:b w:val="0"/>
          <w:sz w:val="18"/>
          <w:szCs w:val="16"/>
        </w:rPr>
        <w:t xml:space="preserve"> </w:t>
      </w:r>
      <w:r w:rsidRPr="00F06F75">
        <w:rPr>
          <w:rStyle w:val="Emphasis"/>
          <w:rFonts w:ascii="Times New Roman" w:hAnsi="Times New Roman" w:cs="Arial"/>
          <w:b w:val="0"/>
          <w:i w:val="0"/>
          <w:sz w:val="18"/>
          <w:szCs w:val="16"/>
        </w:rPr>
        <w:t>.</w:t>
      </w:r>
      <w:r w:rsidRPr="00F06F75">
        <w:rPr>
          <w:rStyle w:val="Hyperlink"/>
          <w:rFonts w:ascii="Times New Roman" w:hAnsi="Times New Roman" w:cs="Arial"/>
          <w:b w:val="0"/>
          <w:i/>
          <w:sz w:val="18"/>
          <w:szCs w:val="16"/>
        </w:rPr>
        <w:t xml:space="preserve"> </w:t>
      </w:r>
    </w:p>
  </w:footnote>
  <w:footnote w:id="2">
    <w:p w14:paraId="0B6C1878" w14:textId="77777777" w:rsidR="0017462F" w:rsidRPr="004A5019" w:rsidRDefault="0017462F" w:rsidP="0017462F">
      <w:pPr>
        <w:pStyle w:val="FootnoteText"/>
        <w:rPr>
          <w:sz w:val="8"/>
          <w:szCs w:val="8"/>
        </w:rPr>
      </w:pPr>
    </w:p>
    <w:p w14:paraId="4CF3712F" w14:textId="77777777" w:rsidR="0017462F" w:rsidRDefault="0017462F" w:rsidP="0017462F">
      <w:pPr>
        <w:pStyle w:val="FootnoteText"/>
        <w:rPr>
          <w:rStyle w:val="Hyperlink"/>
        </w:rPr>
      </w:pPr>
      <w:r w:rsidRPr="00AB5FAC">
        <w:rPr>
          <w:rStyle w:val="FootnoteReference"/>
          <w:sz w:val="18"/>
          <w:szCs w:val="18"/>
        </w:rPr>
        <w:footnoteRef/>
      </w:r>
      <w:r w:rsidRPr="00D272FA">
        <w:t xml:space="preserve"> </w:t>
      </w:r>
      <w:r>
        <w:t>See</w:t>
      </w:r>
      <w:r w:rsidRPr="00680646">
        <w:t xml:space="preserve"> </w:t>
      </w:r>
      <w:hyperlink r:id="rId2" w:history="1">
        <w:r w:rsidRPr="00680646">
          <w:rPr>
            <w:rStyle w:val="Hyperlink"/>
          </w:rPr>
          <w:t>http://www.nextgenscience.org/sites/default/files/HS%20LS%20topics%20combined%206.13.13.pdf</w:t>
        </w:r>
      </w:hyperlink>
      <w:r>
        <w:rPr>
          <w:rStyle w:val="Hyperlink"/>
        </w:rPr>
        <w:t>.</w:t>
      </w:r>
    </w:p>
    <w:p w14:paraId="3249FDC1" w14:textId="77777777" w:rsidR="0017462F" w:rsidRPr="004A5019" w:rsidRDefault="0017462F" w:rsidP="0017462F">
      <w:pPr>
        <w:pStyle w:val="FootnoteText"/>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065F"/>
    <w:multiLevelType w:val="hybridMultilevel"/>
    <w:tmpl w:val="357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B4FB6"/>
    <w:multiLevelType w:val="hybridMultilevel"/>
    <w:tmpl w:val="608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A3F97AEC-B4C5-46EB-99E8-5ACB0DA7090F}"/>
    <w:docVar w:name="dgnword-eventsink" w:val="2284873989296"/>
    <w:docVar w:name="lastRangeEnd" w:val="3960"/>
    <w:docVar w:name="lastRangeStart" w:val="3902"/>
    <w:docVar w:name="SelEnd" w:val=" "/>
    <w:docVar w:name="SelStart" w:val=" "/>
  </w:docVars>
  <w:rsids>
    <w:rsidRoot w:val="00987794"/>
    <w:rsid w:val="00021A48"/>
    <w:rsid w:val="000A12F1"/>
    <w:rsid w:val="000F336D"/>
    <w:rsid w:val="001227BF"/>
    <w:rsid w:val="0017224D"/>
    <w:rsid w:val="0017462F"/>
    <w:rsid w:val="001802AF"/>
    <w:rsid w:val="0019205C"/>
    <w:rsid w:val="001B36B3"/>
    <w:rsid w:val="002D5FFC"/>
    <w:rsid w:val="002E4266"/>
    <w:rsid w:val="00373E85"/>
    <w:rsid w:val="004036D8"/>
    <w:rsid w:val="00511784"/>
    <w:rsid w:val="00530133"/>
    <w:rsid w:val="0053133C"/>
    <w:rsid w:val="00585824"/>
    <w:rsid w:val="005A6007"/>
    <w:rsid w:val="005B732F"/>
    <w:rsid w:val="005F2733"/>
    <w:rsid w:val="00686119"/>
    <w:rsid w:val="006957E8"/>
    <w:rsid w:val="006D1FA2"/>
    <w:rsid w:val="007378F1"/>
    <w:rsid w:val="00775FA7"/>
    <w:rsid w:val="0078112B"/>
    <w:rsid w:val="007B015D"/>
    <w:rsid w:val="008675BF"/>
    <w:rsid w:val="008C0257"/>
    <w:rsid w:val="008C73A8"/>
    <w:rsid w:val="008D0A0A"/>
    <w:rsid w:val="008D5C14"/>
    <w:rsid w:val="009068E9"/>
    <w:rsid w:val="00987794"/>
    <w:rsid w:val="009A3E2E"/>
    <w:rsid w:val="00B04433"/>
    <w:rsid w:val="00B077F0"/>
    <w:rsid w:val="00B77145"/>
    <w:rsid w:val="00C627B1"/>
    <w:rsid w:val="00CB2F9A"/>
    <w:rsid w:val="00D175D1"/>
    <w:rsid w:val="00E00767"/>
    <w:rsid w:val="00E23818"/>
    <w:rsid w:val="00E41346"/>
    <w:rsid w:val="00E50F96"/>
    <w:rsid w:val="00EB726F"/>
    <w:rsid w:val="00EC4A94"/>
    <w:rsid w:val="00ED7A75"/>
    <w:rsid w:val="00F05EC8"/>
    <w:rsid w:val="00F06F75"/>
    <w:rsid w:val="00FD5FD0"/>
    <w:rsid w:val="00FE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54534"/>
  <w15:chartTrackingRefBased/>
  <w15:docId w15:val="{B2F28205-775E-4055-B51D-2B01FA6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left="360"/>
      <w:jc w:val="center"/>
      <w:outlineLvl w:val="0"/>
    </w:pPr>
    <w:rPr>
      <w:rFonts w:ascii="Kidprint" w:hAnsi="Kidprint"/>
      <w:b/>
      <w:sz w:val="28"/>
      <w:u w:val="single"/>
    </w:rPr>
  </w:style>
  <w:style w:type="paragraph" w:styleId="Heading2">
    <w:name w:val="heading 2"/>
    <w:basedOn w:val="Normal"/>
    <w:next w:val="Normal"/>
    <w:qFormat/>
    <w:pPr>
      <w:keepNext/>
      <w:jc w:val="center"/>
      <w:outlineLvl w:val="1"/>
    </w:pPr>
    <w:rPr>
      <w:rFonts w:ascii="Kidprint" w:hAnsi="Kidprint"/>
      <w:b/>
      <w:sz w:val="28"/>
      <w:u w:val="single"/>
    </w:rPr>
  </w:style>
  <w:style w:type="paragraph" w:styleId="Heading3">
    <w:name w:val="heading 3"/>
    <w:basedOn w:val="Normal"/>
    <w:next w:val="Normal"/>
    <w:link w:val="Heading3Char"/>
    <w:uiPriority w:val="9"/>
    <w:semiHidden/>
    <w:unhideWhenUsed/>
    <w:qFormat/>
    <w:rsid w:val="00F06F7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left="360"/>
      <w:jc w:val="center"/>
    </w:pPr>
    <w:rPr>
      <w:rFonts w:ascii="Kidprint" w:hAnsi="Kidprint"/>
      <w:b/>
      <w:sz w:val="32"/>
    </w:rPr>
  </w:style>
  <w:style w:type="paragraph" w:styleId="BodyTextIndent">
    <w:name w:val="Body Text Indent"/>
    <w:basedOn w:val="Normal"/>
    <w:pPr>
      <w:ind w:left="360" w:firstLine="360"/>
    </w:pPr>
    <w:rPr>
      <w:rFonts w:ascii="Kidprint" w:hAnsi="Kidprint"/>
      <w:sz w:val="32"/>
    </w:rPr>
  </w:style>
  <w:style w:type="paragraph" w:styleId="BodyTextIndent2">
    <w:name w:val="Body Text Indent 2"/>
    <w:basedOn w:val="Normal"/>
    <w:pPr>
      <w:ind w:left="360"/>
    </w:pPr>
    <w:rPr>
      <w:rFonts w:ascii="Kidprint" w:hAnsi="Kidprint"/>
      <w:b/>
      <w:sz w:val="28"/>
    </w:rPr>
  </w:style>
  <w:style w:type="character" w:styleId="FollowedHyperlink">
    <w:name w:val="FollowedHyperlink"/>
    <w:rPr>
      <w:color w:val="800080"/>
      <w:u w:val="single"/>
    </w:rPr>
  </w:style>
  <w:style w:type="paragraph" w:styleId="BodyTextIndent3">
    <w:name w:val="Body Text Indent 3"/>
    <w:basedOn w:val="Normal"/>
    <w:pPr>
      <w:ind w:firstLine="360"/>
    </w:pPr>
    <w:rPr>
      <w:rFonts w:ascii="Kidprint" w:hAnsi="Kidprint"/>
      <w:b/>
      <w:sz w:val="28"/>
    </w:rPr>
  </w:style>
  <w:style w:type="paragraph" w:styleId="BodyText">
    <w:name w:val="Body Text"/>
    <w:basedOn w:val="Normal"/>
    <w:pPr>
      <w:autoSpaceDE w:val="0"/>
      <w:autoSpaceDN w:val="0"/>
      <w:adjustRightInd w:val="0"/>
    </w:pPr>
    <w:rPr>
      <w:rFonts w:ascii="Arial" w:hAnsi="Arial" w:cs="Arial"/>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w:hAnsi="Arial" w:cs="Arial"/>
      <w:b/>
      <w:bCs/>
      <w:sz w:val="28"/>
    </w:rPr>
  </w:style>
  <w:style w:type="paragraph" w:styleId="BalloonText">
    <w:name w:val="Balloon Text"/>
    <w:basedOn w:val="Normal"/>
    <w:link w:val="BalloonTextChar"/>
    <w:uiPriority w:val="99"/>
    <w:semiHidden/>
    <w:unhideWhenUsed/>
    <w:rsid w:val="008675BF"/>
    <w:rPr>
      <w:rFonts w:ascii="Segoe UI" w:hAnsi="Segoe UI" w:cs="Segoe UI"/>
      <w:sz w:val="18"/>
      <w:szCs w:val="18"/>
    </w:rPr>
  </w:style>
  <w:style w:type="character" w:customStyle="1" w:styleId="BalloonTextChar">
    <w:name w:val="Balloon Text Char"/>
    <w:link w:val="BalloonText"/>
    <w:uiPriority w:val="99"/>
    <w:semiHidden/>
    <w:rsid w:val="008675BF"/>
    <w:rPr>
      <w:rFonts w:ascii="Segoe UI" w:hAnsi="Segoe UI" w:cs="Segoe UI"/>
      <w:sz w:val="18"/>
      <w:szCs w:val="18"/>
    </w:rPr>
  </w:style>
  <w:style w:type="character" w:customStyle="1" w:styleId="Heading3Char">
    <w:name w:val="Heading 3 Char"/>
    <w:link w:val="Heading3"/>
    <w:uiPriority w:val="9"/>
    <w:semiHidden/>
    <w:rsid w:val="00F06F75"/>
    <w:rPr>
      <w:rFonts w:ascii="Calibri Light" w:eastAsia="Times New Roman" w:hAnsi="Calibri Light" w:cs="Times New Roman"/>
      <w:b/>
      <w:bCs/>
      <w:sz w:val="26"/>
      <w:szCs w:val="26"/>
    </w:rPr>
  </w:style>
  <w:style w:type="character" w:styleId="Emphasis">
    <w:name w:val="Emphasis"/>
    <w:qFormat/>
    <w:rsid w:val="00F06F75"/>
    <w:rPr>
      <w:i/>
      <w:iCs/>
    </w:rPr>
  </w:style>
  <w:style w:type="character" w:styleId="FootnoteReference">
    <w:name w:val="footnote reference"/>
    <w:rsid w:val="00F06F75"/>
    <w:rPr>
      <w:vertAlign w:val="superscript"/>
    </w:rPr>
  </w:style>
  <w:style w:type="paragraph" w:styleId="FootnoteText">
    <w:name w:val="footnote text"/>
    <w:basedOn w:val="Normal"/>
    <w:link w:val="FootnoteTextChar"/>
    <w:rsid w:val="0017462F"/>
  </w:style>
  <w:style w:type="character" w:customStyle="1" w:styleId="FootnoteTextChar">
    <w:name w:val="Footnote Text Char"/>
    <w:basedOn w:val="DefaultParagraphFont"/>
    <w:link w:val="FootnoteText"/>
    <w:rsid w:val="0017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tualsalt.com/evaluating-internet-research-sources/" TargetMode="External"/><Relationship Id="rId3" Type="http://schemas.openxmlformats.org/officeDocument/2006/relationships/settings" Target="settings.xml"/><Relationship Id="rId7" Type="http://schemas.openxmlformats.org/officeDocument/2006/relationships/hyperlink" Target="https://owl.purdue.edu/owl/avoiding_plagiarism/best_practi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erendipstudio.org/exchange/bioactivities/GeneticsWe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genetics web search TN</vt:lpstr>
    </vt:vector>
  </TitlesOfParts>
  <Company> </Company>
  <LinksUpToDate>false</LinksUpToDate>
  <CharactersWithSpaces>2819</CharactersWithSpaces>
  <SharedDoc>false</SharedDoc>
  <HLinks>
    <vt:vector size="6" baseType="variant">
      <vt:variant>
        <vt:i4>4194315</vt:i4>
      </vt:variant>
      <vt:variant>
        <vt:i4>0</vt:i4>
      </vt:variant>
      <vt:variant>
        <vt:i4>0</vt:i4>
      </vt:variant>
      <vt:variant>
        <vt:i4>5</vt:i4>
      </vt:variant>
      <vt:variant>
        <vt:lpwstr>http://www.scientificsonline.com/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web search TN</dc:title>
  <dc:subject/>
  <dc:creator>Valued Gateway Customer</dc:creator>
  <cp:keywords/>
  <cp:lastModifiedBy>Waldron, Ingrid L</cp:lastModifiedBy>
  <cp:revision>8</cp:revision>
  <cp:lastPrinted>2024-01-16T16:43:00Z</cp:lastPrinted>
  <dcterms:created xsi:type="dcterms:W3CDTF">2023-11-10T16:25:00Z</dcterms:created>
  <dcterms:modified xsi:type="dcterms:W3CDTF">2024-01-16T18:55:00Z</dcterms:modified>
</cp:coreProperties>
</file>